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913CD6" w14:textId="77777777" w:rsidR="00AB402E" w:rsidRDefault="00AB402E" w:rsidP="00AB402E">
      <w:pPr>
        <w:spacing w:after="0"/>
        <w:rPr>
          <w:b/>
          <w:sz w:val="28"/>
          <w:szCs w:val="24"/>
          <w:u w:val="single"/>
        </w:rPr>
      </w:pPr>
      <w:bookmarkStart w:id="0" w:name="_GoBack"/>
      <w:bookmarkEnd w:id="0"/>
    </w:p>
    <w:p w14:paraId="6D44948E" w14:textId="77777777" w:rsidR="00AB402E" w:rsidRDefault="00275824" w:rsidP="007207E2">
      <w:pPr>
        <w:spacing w:before="240" w:after="0"/>
        <w:rPr>
          <w:b/>
          <w:sz w:val="28"/>
          <w:szCs w:val="24"/>
          <w:u w:val="single"/>
        </w:rPr>
      </w:pPr>
      <w:r w:rsidRPr="00AB402E">
        <w:rPr>
          <w:b/>
          <w:noProof/>
          <w:sz w:val="28"/>
          <w:szCs w:val="24"/>
        </w:rPr>
        <w:drawing>
          <wp:anchor distT="0" distB="0" distL="114300" distR="114300" simplePos="0" relativeHeight="251658240" behindDoc="0" locked="0" layoutInCell="1" allowOverlap="1" wp14:anchorId="151D0A19" wp14:editId="6D811658">
            <wp:simplePos x="0" y="0"/>
            <wp:positionH relativeFrom="column">
              <wp:posOffset>0</wp:posOffset>
            </wp:positionH>
            <wp:positionV relativeFrom="paragraph">
              <wp:posOffset>1905</wp:posOffset>
            </wp:positionV>
            <wp:extent cx="1454785" cy="850265"/>
            <wp:effectExtent l="0" t="0" r="0" b="698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nc.png"/>
                    <pic:cNvPicPr/>
                  </pic:nvPicPr>
                  <pic:blipFill rotWithShape="1">
                    <a:blip r:embed="rId5">
                      <a:extLst>
                        <a:ext uri="{28A0092B-C50C-407E-A947-70E740481C1C}">
                          <a14:useLocalDpi xmlns:a14="http://schemas.microsoft.com/office/drawing/2010/main" val="0"/>
                        </a:ext>
                      </a:extLst>
                    </a:blip>
                    <a:srcRect b="-3344"/>
                    <a:stretch/>
                  </pic:blipFill>
                  <pic:spPr>
                    <a:xfrm>
                      <a:off x="0" y="0"/>
                      <a:ext cx="1454785" cy="850265"/>
                    </a:xfrm>
                    <a:prstGeom prst="rect">
                      <a:avLst/>
                    </a:prstGeom>
                  </pic:spPr>
                </pic:pic>
              </a:graphicData>
            </a:graphic>
          </wp:anchor>
        </w:drawing>
      </w:r>
      <w:r>
        <w:rPr>
          <w:b/>
          <w:sz w:val="28"/>
          <w:szCs w:val="24"/>
          <w:u w:val="single"/>
        </w:rPr>
        <w:t xml:space="preserve">Norton Children’s </w:t>
      </w:r>
      <w:r w:rsidR="00D11BC0">
        <w:rPr>
          <w:b/>
          <w:sz w:val="28"/>
          <w:szCs w:val="24"/>
          <w:u w:val="single"/>
        </w:rPr>
        <w:t xml:space="preserve">Pediatric </w:t>
      </w:r>
      <w:r>
        <w:rPr>
          <w:b/>
          <w:sz w:val="28"/>
          <w:szCs w:val="24"/>
          <w:u w:val="single"/>
        </w:rPr>
        <w:t>Protection Specialist</w:t>
      </w:r>
    </w:p>
    <w:p w14:paraId="35830730" w14:textId="241DD575" w:rsidR="00AB4ED4" w:rsidRPr="00AB4ED4" w:rsidRDefault="00AB402E" w:rsidP="00AB402E">
      <w:pPr>
        <w:spacing w:after="0"/>
        <w:ind w:left="720" w:firstLine="720"/>
        <w:rPr>
          <w:b/>
          <w:sz w:val="28"/>
          <w:szCs w:val="24"/>
          <w:u w:val="single"/>
        </w:rPr>
      </w:pPr>
      <w:r w:rsidRPr="00AB402E">
        <w:rPr>
          <w:b/>
          <w:sz w:val="28"/>
          <w:szCs w:val="24"/>
        </w:rPr>
        <w:t xml:space="preserve">      </w:t>
      </w:r>
      <w:r w:rsidR="00AB4ED4" w:rsidRPr="00AB4ED4">
        <w:rPr>
          <w:b/>
          <w:sz w:val="28"/>
          <w:szCs w:val="24"/>
          <w:u w:val="single"/>
        </w:rPr>
        <w:t xml:space="preserve">Consult Request </w:t>
      </w:r>
      <w:r w:rsidR="005C2007">
        <w:rPr>
          <w:b/>
          <w:sz w:val="28"/>
          <w:szCs w:val="24"/>
          <w:u w:val="single"/>
        </w:rPr>
        <w:t>Guidance</w:t>
      </w:r>
    </w:p>
    <w:p w14:paraId="7EB7874A" w14:textId="77777777" w:rsidR="00B730FD" w:rsidRPr="00AB4ED4" w:rsidRDefault="00B730FD" w:rsidP="00AB4ED4">
      <w:pPr>
        <w:spacing w:after="0"/>
        <w:rPr>
          <w:sz w:val="24"/>
          <w:szCs w:val="24"/>
        </w:rPr>
      </w:pPr>
    </w:p>
    <w:p w14:paraId="60B32AB0" w14:textId="77777777" w:rsidR="00AB402E" w:rsidRDefault="00AB402E" w:rsidP="00AB402E">
      <w:pPr>
        <w:pStyle w:val="ListParagraph"/>
        <w:spacing w:after="0"/>
        <w:rPr>
          <w:sz w:val="24"/>
          <w:szCs w:val="24"/>
        </w:rPr>
      </w:pPr>
    </w:p>
    <w:p w14:paraId="61CE0D54" w14:textId="7B03ED4A" w:rsidR="00D11BC0" w:rsidRPr="004B0300" w:rsidRDefault="00AB4ED4" w:rsidP="004B0300">
      <w:pPr>
        <w:pStyle w:val="ListParagraph"/>
        <w:numPr>
          <w:ilvl w:val="0"/>
          <w:numId w:val="8"/>
        </w:numPr>
        <w:spacing w:after="0"/>
        <w:rPr>
          <w:szCs w:val="24"/>
        </w:rPr>
      </w:pPr>
      <w:r w:rsidRPr="004B0300">
        <w:rPr>
          <w:szCs w:val="24"/>
        </w:rPr>
        <w:t>All consults should be request</w:t>
      </w:r>
      <w:r w:rsidR="00285316" w:rsidRPr="004B0300">
        <w:rPr>
          <w:szCs w:val="24"/>
        </w:rPr>
        <w:t>ed</w:t>
      </w:r>
      <w:r w:rsidRPr="004B0300">
        <w:rPr>
          <w:szCs w:val="24"/>
        </w:rPr>
        <w:t xml:space="preserve"> over the phone after discussing the need and appropriateness of the consult with the FSOS. </w:t>
      </w:r>
      <w:r w:rsidR="00285316" w:rsidRPr="004B0300">
        <w:rPr>
          <w:szCs w:val="24"/>
        </w:rPr>
        <w:t xml:space="preserve"> </w:t>
      </w:r>
    </w:p>
    <w:p w14:paraId="38E23BA3" w14:textId="77777777" w:rsidR="00D11BC0" w:rsidRPr="004B0300" w:rsidRDefault="00AB4ED4" w:rsidP="004B0300">
      <w:pPr>
        <w:pStyle w:val="ListParagraph"/>
        <w:numPr>
          <w:ilvl w:val="0"/>
          <w:numId w:val="8"/>
        </w:numPr>
        <w:spacing w:after="0"/>
        <w:rPr>
          <w:szCs w:val="24"/>
        </w:rPr>
      </w:pPr>
      <w:r w:rsidRPr="004B0300">
        <w:rPr>
          <w:szCs w:val="24"/>
        </w:rPr>
        <w:t xml:space="preserve">SSWs no longer need to complete or submit the consult form. </w:t>
      </w:r>
    </w:p>
    <w:p w14:paraId="5A16BA2C" w14:textId="0D638AC0" w:rsidR="00AB4ED4" w:rsidRPr="004B0300" w:rsidRDefault="00285316" w:rsidP="004B0300">
      <w:pPr>
        <w:pStyle w:val="ListParagraph"/>
        <w:numPr>
          <w:ilvl w:val="0"/>
          <w:numId w:val="8"/>
        </w:numPr>
        <w:spacing w:after="0"/>
        <w:rPr>
          <w:szCs w:val="24"/>
        </w:rPr>
      </w:pPr>
      <w:r w:rsidRPr="004B0300">
        <w:rPr>
          <w:szCs w:val="24"/>
        </w:rPr>
        <w:t>Norton Children’s PPS should only be consulted if the child has not been to UK Children’s Hospital</w:t>
      </w:r>
      <w:r w:rsidR="00D2685B" w:rsidRPr="004B0300">
        <w:rPr>
          <w:szCs w:val="24"/>
        </w:rPr>
        <w:t xml:space="preserve"> for their injury</w:t>
      </w:r>
      <w:r w:rsidR="00D11BC0" w:rsidRPr="004B0300">
        <w:rPr>
          <w:szCs w:val="24"/>
        </w:rPr>
        <w:t xml:space="preserve"> and vice versa. Staff cannot request forensic consults from both locations for the same incident. </w:t>
      </w:r>
    </w:p>
    <w:p w14:paraId="34F121A5" w14:textId="77777777" w:rsidR="00B730FD" w:rsidRDefault="00B730FD" w:rsidP="00B730FD">
      <w:pPr>
        <w:spacing w:after="0" w:line="240" w:lineRule="auto"/>
        <w:rPr>
          <w:rFonts w:eastAsia="Times New Roman" w:cs="Times New Roman"/>
          <w:sz w:val="20"/>
          <w:szCs w:val="20"/>
        </w:rPr>
      </w:pPr>
    </w:p>
    <w:p w14:paraId="21A493DB" w14:textId="3ECEAC9C" w:rsidR="00AB4ED4" w:rsidRPr="004B0300" w:rsidRDefault="00AB4ED4" w:rsidP="00B730FD">
      <w:pPr>
        <w:spacing w:after="0" w:line="240" w:lineRule="auto"/>
        <w:rPr>
          <w:rFonts w:eastAsia="Times New Roman" w:cs="Times New Roman"/>
          <w:b/>
          <w:sz w:val="24"/>
          <w:szCs w:val="20"/>
        </w:rPr>
      </w:pPr>
      <w:r w:rsidRPr="004B0300">
        <w:rPr>
          <w:rFonts w:eastAsia="Times New Roman" w:cs="Times New Roman"/>
          <w:b/>
          <w:sz w:val="24"/>
          <w:szCs w:val="20"/>
        </w:rPr>
        <w:t>To initiate a consult with the Norton Children’s Pediatric Protection Specialists, please complete the following steps:</w:t>
      </w:r>
    </w:p>
    <w:p w14:paraId="41C8F507" w14:textId="77777777" w:rsidR="00AB4ED4" w:rsidRDefault="00AB4ED4" w:rsidP="00B730FD">
      <w:pPr>
        <w:spacing w:after="0" w:line="240" w:lineRule="auto"/>
        <w:rPr>
          <w:rFonts w:eastAsia="Times New Roman" w:cs="Times New Roman"/>
          <w:sz w:val="20"/>
          <w:szCs w:val="20"/>
        </w:rPr>
      </w:pPr>
    </w:p>
    <w:p w14:paraId="556CD76C" w14:textId="03A43C7B" w:rsidR="00AB4ED4" w:rsidRDefault="00AB4ED4" w:rsidP="00AB4ED4">
      <w:pPr>
        <w:pStyle w:val="ListParagraph"/>
        <w:numPr>
          <w:ilvl w:val="0"/>
          <w:numId w:val="2"/>
        </w:numPr>
        <w:spacing w:after="0" w:line="240" w:lineRule="auto"/>
        <w:rPr>
          <w:rFonts w:eastAsia="Times New Roman" w:cs="Times New Roman"/>
          <w:szCs w:val="20"/>
        </w:rPr>
      </w:pPr>
      <w:r w:rsidRPr="004B0300">
        <w:rPr>
          <w:rFonts w:eastAsia="Times New Roman" w:cs="Times New Roman"/>
          <w:szCs w:val="20"/>
        </w:rPr>
        <w:t xml:space="preserve">Call 502-629-6000 and request that the ‘forensic medicine clinician’, ‘child abuse clinician’, or ‘pediatric protection clinician’ be paged for a consult. </w:t>
      </w:r>
      <w:r w:rsidR="00C71428" w:rsidRPr="004B0300">
        <w:rPr>
          <w:rFonts w:eastAsia="Times New Roman" w:cs="Times New Roman"/>
          <w:szCs w:val="20"/>
        </w:rPr>
        <w:t xml:space="preserve"> The team is available 24/7, 365.  (Please reserve after-hours calls for urgent issues only.)</w:t>
      </w:r>
    </w:p>
    <w:p w14:paraId="58C2BEE9" w14:textId="5E985CC1" w:rsidR="00AF4DE4" w:rsidRPr="00D264B8" w:rsidRDefault="00102C33" w:rsidP="00AF4DE4">
      <w:pPr>
        <w:pStyle w:val="ListParagraph"/>
        <w:numPr>
          <w:ilvl w:val="0"/>
          <w:numId w:val="2"/>
        </w:numPr>
        <w:spacing w:after="0" w:line="240" w:lineRule="auto"/>
        <w:rPr>
          <w:rFonts w:eastAsia="Times New Roman" w:cs="Times New Roman"/>
          <w:szCs w:val="20"/>
        </w:rPr>
      </w:pPr>
      <w:r w:rsidRPr="00D264B8">
        <w:rPr>
          <w:rFonts w:eastAsia="Times New Roman" w:cs="Times New Roman"/>
          <w:szCs w:val="20"/>
        </w:rPr>
        <w:t xml:space="preserve">If an after-hours consult is needed contact the on-call pediatric forensic specialist first at 502-629-6000 </w:t>
      </w:r>
      <w:r w:rsidR="00AF4DE4" w:rsidRPr="00D264B8">
        <w:rPr>
          <w:rFonts w:eastAsia="Times New Roman" w:cs="Times New Roman"/>
          <w:szCs w:val="20"/>
        </w:rPr>
        <w:t xml:space="preserve">or 502-629-8000. Ask for the forensic nurse to be paged. </w:t>
      </w:r>
    </w:p>
    <w:p w14:paraId="4EB0E385" w14:textId="2D558DA7" w:rsidR="00102C33" w:rsidRPr="00D264B8" w:rsidRDefault="00AF4DE4" w:rsidP="00AF4DE4">
      <w:pPr>
        <w:pStyle w:val="ListParagraph"/>
        <w:numPr>
          <w:ilvl w:val="0"/>
          <w:numId w:val="2"/>
        </w:numPr>
        <w:spacing w:after="0" w:line="240" w:lineRule="auto"/>
        <w:rPr>
          <w:rFonts w:eastAsia="Times New Roman" w:cs="Times New Roman"/>
          <w:szCs w:val="20"/>
        </w:rPr>
      </w:pPr>
      <w:r w:rsidRPr="00D264B8">
        <w:rPr>
          <w:rFonts w:eastAsia="Times New Roman" w:cs="Times New Roman"/>
          <w:szCs w:val="20"/>
        </w:rPr>
        <w:t xml:space="preserve">If the consult is after-hours </w:t>
      </w:r>
      <w:r w:rsidR="00102C33" w:rsidRPr="00D264B8">
        <w:rPr>
          <w:rFonts w:eastAsia="Times New Roman" w:cs="Times New Roman"/>
          <w:szCs w:val="20"/>
        </w:rPr>
        <w:t>contact the emergency room regarding the family</w:t>
      </w:r>
      <w:r w:rsidRPr="00D264B8">
        <w:rPr>
          <w:rFonts w:eastAsia="Times New Roman" w:cs="Times New Roman"/>
          <w:szCs w:val="20"/>
        </w:rPr>
        <w:t xml:space="preserve"> being referred to the hospital for the consult.</w:t>
      </w:r>
    </w:p>
    <w:p w14:paraId="4B9127D2" w14:textId="77777777" w:rsidR="00AB4ED4" w:rsidRPr="004B0300" w:rsidRDefault="00AB4ED4" w:rsidP="00AB4ED4">
      <w:pPr>
        <w:pStyle w:val="ListParagraph"/>
        <w:numPr>
          <w:ilvl w:val="0"/>
          <w:numId w:val="2"/>
        </w:numPr>
        <w:spacing w:after="0" w:line="240" w:lineRule="auto"/>
        <w:rPr>
          <w:rFonts w:eastAsia="Times New Roman" w:cs="Times New Roman"/>
          <w:szCs w:val="20"/>
        </w:rPr>
      </w:pPr>
      <w:r w:rsidRPr="004B0300">
        <w:rPr>
          <w:rFonts w:eastAsia="Times New Roman" w:cs="Times New Roman"/>
          <w:szCs w:val="20"/>
        </w:rPr>
        <w:t>Be prepared to provide the following information:</w:t>
      </w:r>
    </w:p>
    <w:p w14:paraId="1AB1781C" w14:textId="77777777" w:rsidR="00AB4ED4" w:rsidRPr="004B0300" w:rsidRDefault="00AB4ED4" w:rsidP="00AB4ED4">
      <w:pPr>
        <w:pStyle w:val="ListParagraph"/>
        <w:numPr>
          <w:ilvl w:val="1"/>
          <w:numId w:val="2"/>
        </w:numPr>
        <w:spacing w:after="0" w:line="240" w:lineRule="auto"/>
        <w:rPr>
          <w:rFonts w:eastAsia="Times New Roman" w:cs="Times New Roman"/>
          <w:szCs w:val="20"/>
        </w:rPr>
      </w:pPr>
      <w:r w:rsidRPr="004B0300">
        <w:rPr>
          <w:rFonts w:eastAsia="Times New Roman" w:cs="Times New Roman"/>
          <w:szCs w:val="20"/>
        </w:rPr>
        <w:t>Child(</w:t>
      </w:r>
      <w:proofErr w:type="spellStart"/>
      <w:r w:rsidRPr="004B0300">
        <w:rPr>
          <w:rFonts w:eastAsia="Times New Roman" w:cs="Times New Roman"/>
          <w:szCs w:val="20"/>
        </w:rPr>
        <w:t>ren</w:t>
      </w:r>
      <w:proofErr w:type="spellEnd"/>
      <w:r w:rsidRPr="004B0300">
        <w:rPr>
          <w:rFonts w:eastAsia="Times New Roman" w:cs="Times New Roman"/>
          <w:szCs w:val="20"/>
        </w:rPr>
        <w:t>)’s name</w:t>
      </w:r>
    </w:p>
    <w:p w14:paraId="25599554" w14:textId="77777777" w:rsidR="00AB4ED4" w:rsidRPr="004B0300" w:rsidRDefault="00AB4ED4" w:rsidP="00AB4ED4">
      <w:pPr>
        <w:pStyle w:val="ListParagraph"/>
        <w:numPr>
          <w:ilvl w:val="1"/>
          <w:numId w:val="2"/>
        </w:numPr>
        <w:spacing w:after="0" w:line="240" w:lineRule="auto"/>
        <w:rPr>
          <w:rFonts w:eastAsia="Times New Roman" w:cs="Times New Roman"/>
          <w:szCs w:val="20"/>
        </w:rPr>
      </w:pPr>
      <w:r w:rsidRPr="004B0300">
        <w:rPr>
          <w:rFonts w:eastAsia="Times New Roman" w:cs="Times New Roman"/>
          <w:szCs w:val="20"/>
        </w:rPr>
        <w:t>Date(s) of birth</w:t>
      </w:r>
    </w:p>
    <w:p w14:paraId="78C2721B" w14:textId="77777777" w:rsidR="00AB4ED4" w:rsidRPr="004B0300" w:rsidRDefault="00AB4ED4" w:rsidP="00AB4ED4">
      <w:pPr>
        <w:pStyle w:val="ListParagraph"/>
        <w:numPr>
          <w:ilvl w:val="1"/>
          <w:numId w:val="2"/>
        </w:numPr>
        <w:spacing w:after="0" w:line="240" w:lineRule="auto"/>
        <w:rPr>
          <w:rFonts w:eastAsia="Times New Roman" w:cs="Times New Roman"/>
          <w:szCs w:val="20"/>
        </w:rPr>
      </w:pPr>
      <w:r w:rsidRPr="004B0300">
        <w:rPr>
          <w:rFonts w:eastAsia="Times New Roman" w:cs="Times New Roman"/>
          <w:szCs w:val="20"/>
        </w:rPr>
        <w:t>Biological mother’s name</w:t>
      </w:r>
    </w:p>
    <w:p w14:paraId="56A077A9" w14:textId="77777777" w:rsidR="00AB4ED4" w:rsidRPr="004B0300" w:rsidRDefault="00AB4ED4" w:rsidP="00AB4ED4">
      <w:pPr>
        <w:pStyle w:val="ListParagraph"/>
        <w:numPr>
          <w:ilvl w:val="1"/>
          <w:numId w:val="2"/>
        </w:numPr>
        <w:spacing w:after="0" w:line="240" w:lineRule="auto"/>
        <w:rPr>
          <w:rFonts w:eastAsia="Times New Roman" w:cs="Times New Roman"/>
          <w:szCs w:val="20"/>
        </w:rPr>
      </w:pPr>
      <w:r w:rsidRPr="004B0300">
        <w:rPr>
          <w:rFonts w:eastAsia="Times New Roman" w:cs="Times New Roman"/>
          <w:szCs w:val="20"/>
        </w:rPr>
        <w:t>TWIST Case # / Intake ID #</w:t>
      </w:r>
    </w:p>
    <w:p w14:paraId="651B5FFD" w14:textId="77777777" w:rsidR="00AB4ED4" w:rsidRPr="004B0300" w:rsidRDefault="00AB4ED4" w:rsidP="00AB4ED4">
      <w:pPr>
        <w:pStyle w:val="ListParagraph"/>
        <w:numPr>
          <w:ilvl w:val="1"/>
          <w:numId w:val="2"/>
        </w:numPr>
        <w:spacing w:after="0" w:line="240" w:lineRule="auto"/>
        <w:rPr>
          <w:rFonts w:eastAsia="Times New Roman" w:cs="Times New Roman"/>
          <w:szCs w:val="20"/>
        </w:rPr>
      </w:pPr>
      <w:r w:rsidRPr="004B0300">
        <w:rPr>
          <w:rFonts w:eastAsia="Times New Roman" w:cs="Times New Roman"/>
          <w:szCs w:val="20"/>
        </w:rPr>
        <w:t>County/region making request</w:t>
      </w:r>
    </w:p>
    <w:p w14:paraId="663E65B1" w14:textId="77777777" w:rsidR="00AB4ED4" w:rsidRPr="004B0300" w:rsidRDefault="00AB4ED4" w:rsidP="00AB4ED4">
      <w:pPr>
        <w:pStyle w:val="ListParagraph"/>
        <w:numPr>
          <w:ilvl w:val="1"/>
          <w:numId w:val="2"/>
        </w:numPr>
        <w:spacing w:after="0" w:line="240" w:lineRule="auto"/>
        <w:rPr>
          <w:rFonts w:eastAsia="Times New Roman" w:cs="Times New Roman"/>
          <w:szCs w:val="20"/>
        </w:rPr>
      </w:pPr>
      <w:r w:rsidRPr="004B0300">
        <w:rPr>
          <w:rFonts w:eastAsia="Times New Roman" w:cs="Times New Roman"/>
          <w:szCs w:val="20"/>
        </w:rPr>
        <w:t>Assigned SSW and FSOS</w:t>
      </w:r>
    </w:p>
    <w:p w14:paraId="02D03004" w14:textId="77777777" w:rsidR="00AB4ED4" w:rsidRPr="004B0300" w:rsidRDefault="00AB4ED4" w:rsidP="00AB4ED4">
      <w:pPr>
        <w:pStyle w:val="ListParagraph"/>
        <w:numPr>
          <w:ilvl w:val="2"/>
          <w:numId w:val="2"/>
        </w:numPr>
        <w:spacing w:after="0" w:line="240" w:lineRule="auto"/>
        <w:rPr>
          <w:rFonts w:eastAsia="Times New Roman" w:cs="Times New Roman"/>
          <w:szCs w:val="20"/>
        </w:rPr>
      </w:pPr>
      <w:r w:rsidRPr="004B0300">
        <w:rPr>
          <w:rFonts w:eastAsia="Times New Roman" w:cs="Times New Roman"/>
          <w:szCs w:val="20"/>
        </w:rPr>
        <w:t>Name</w:t>
      </w:r>
    </w:p>
    <w:p w14:paraId="07CEAE79" w14:textId="77777777" w:rsidR="00AB4ED4" w:rsidRPr="004B0300" w:rsidRDefault="00AB4ED4" w:rsidP="00AB4ED4">
      <w:pPr>
        <w:pStyle w:val="ListParagraph"/>
        <w:numPr>
          <w:ilvl w:val="2"/>
          <w:numId w:val="2"/>
        </w:numPr>
        <w:spacing w:after="0" w:line="240" w:lineRule="auto"/>
        <w:rPr>
          <w:rFonts w:eastAsia="Times New Roman" w:cs="Times New Roman"/>
          <w:szCs w:val="20"/>
        </w:rPr>
      </w:pPr>
      <w:r w:rsidRPr="004B0300">
        <w:rPr>
          <w:rFonts w:eastAsia="Times New Roman" w:cs="Times New Roman"/>
          <w:szCs w:val="20"/>
        </w:rPr>
        <w:t>Email</w:t>
      </w:r>
    </w:p>
    <w:p w14:paraId="1F080119" w14:textId="77777777" w:rsidR="00285316" w:rsidRPr="004B0300" w:rsidRDefault="00AB4ED4">
      <w:pPr>
        <w:pStyle w:val="ListParagraph"/>
        <w:numPr>
          <w:ilvl w:val="2"/>
          <w:numId w:val="2"/>
        </w:numPr>
        <w:spacing w:after="0" w:line="240" w:lineRule="auto"/>
        <w:rPr>
          <w:rFonts w:eastAsia="Times New Roman" w:cs="Times New Roman"/>
          <w:szCs w:val="20"/>
        </w:rPr>
      </w:pPr>
      <w:r w:rsidRPr="004B0300">
        <w:rPr>
          <w:rFonts w:eastAsia="Times New Roman" w:cs="Times New Roman"/>
          <w:szCs w:val="20"/>
        </w:rPr>
        <w:t>Other methods of contact</w:t>
      </w:r>
    </w:p>
    <w:p w14:paraId="111EDBD7" w14:textId="77777777" w:rsidR="00AB4ED4" w:rsidRPr="004B0300" w:rsidRDefault="00AB4ED4" w:rsidP="00AB4ED4">
      <w:pPr>
        <w:pStyle w:val="ListParagraph"/>
        <w:numPr>
          <w:ilvl w:val="0"/>
          <w:numId w:val="2"/>
        </w:numPr>
        <w:spacing w:after="0" w:line="240" w:lineRule="auto"/>
        <w:rPr>
          <w:rFonts w:eastAsia="Times New Roman" w:cs="Times New Roman"/>
          <w:szCs w:val="20"/>
        </w:rPr>
      </w:pPr>
      <w:r w:rsidRPr="004B0300">
        <w:rPr>
          <w:rFonts w:eastAsia="Times New Roman" w:cs="Times New Roman"/>
          <w:szCs w:val="20"/>
        </w:rPr>
        <w:t xml:space="preserve">Brief description of the allegations, injuries to the </w:t>
      </w:r>
      <w:proofErr w:type="gramStart"/>
      <w:r w:rsidRPr="004B0300">
        <w:rPr>
          <w:rFonts w:eastAsia="Times New Roman" w:cs="Times New Roman"/>
          <w:szCs w:val="20"/>
        </w:rPr>
        <w:t>child(</w:t>
      </w:r>
      <w:proofErr w:type="spellStart"/>
      <w:proofErr w:type="gramEnd"/>
      <w:r w:rsidRPr="004B0300">
        <w:rPr>
          <w:rFonts w:eastAsia="Times New Roman" w:cs="Times New Roman"/>
          <w:szCs w:val="20"/>
        </w:rPr>
        <w:t>ren</w:t>
      </w:r>
      <w:proofErr w:type="spellEnd"/>
      <w:r w:rsidRPr="004B0300">
        <w:rPr>
          <w:rFonts w:eastAsia="Times New Roman" w:cs="Times New Roman"/>
          <w:szCs w:val="20"/>
        </w:rPr>
        <w:t>), case circumstances, and what specifically is needed from the consult</w:t>
      </w:r>
      <w:r w:rsidR="00D2685B" w:rsidRPr="004B0300">
        <w:rPr>
          <w:rFonts w:eastAsia="Times New Roman" w:cs="Times New Roman"/>
          <w:szCs w:val="20"/>
        </w:rPr>
        <w:t>, and whether there are other children in the same environment</w:t>
      </w:r>
      <w:r w:rsidRPr="004B0300">
        <w:rPr>
          <w:rFonts w:eastAsia="Times New Roman" w:cs="Times New Roman"/>
          <w:szCs w:val="20"/>
        </w:rPr>
        <w:t>.</w:t>
      </w:r>
    </w:p>
    <w:p w14:paraId="67E4816F" w14:textId="0198D5AF" w:rsidR="00AB4ED4" w:rsidRDefault="00AB4ED4" w:rsidP="00AB4ED4">
      <w:pPr>
        <w:pStyle w:val="ListParagraph"/>
        <w:numPr>
          <w:ilvl w:val="0"/>
          <w:numId w:val="2"/>
        </w:numPr>
        <w:spacing w:after="0" w:line="240" w:lineRule="auto"/>
        <w:rPr>
          <w:rFonts w:eastAsia="Times New Roman" w:cs="Times New Roman"/>
          <w:szCs w:val="20"/>
        </w:rPr>
      </w:pPr>
      <w:r w:rsidRPr="004B0300">
        <w:rPr>
          <w:rFonts w:eastAsia="Times New Roman" w:cs="Times New Roman"/>
          <w:szCs w:val="20"/>
        </w:rPr>
        <w:t>Is the case court active? When is the next court date?</w:t>
      </w:r>
    </w:p>
    <w:p w14:paraId="5F4A45BB" w14:textId="46280B58" w:rsidR="00102C33" w:rsidRPr="00D264B8" w:rsidRDefault="00102C33" w:rsidP="00AB4ED4">
      <w:pPr>
        <w:pStyle w:val="ListParagraph"/>
        <w:numPr>
          <w:ilvl w:val="0"/>
          <w:numId w:val="2"/>
        </w:numPr>
        <w:spacing w:after="0" w:line="240" w:lineRule="auto"/>
        <w:rPr>
          <w:rFonts w:eastAsia="Times New Roman" w:cs="Times New Roman"/>
          <w:szCs w:val="20"/>
        </w:rPr>
      </w:pPr>
      <w:r w:rsidRPr="00D264B8">
        <w:rPr>
          <w:rFonts w:eastAsia="Times New Roman" w:cs="Times New Roman"/>
          <w:szCs w:val="20"/>
        </w:rPr>
        <w:t>If a report is needed for court</w:t>
      </w:r>
      <w:r w:rsidR="00AF4DE4" w:rsidRPr="00D264B8">
        <w:rPr>
          <w:rFonts w:eastAsia="Times New Roman" w:cs="Times New Roman"/>
          <w:szCs w:val="20"/>
        </w:rPr>
        <w:t>,</w:t>
      </w:r>
      <w:r w:rsidRPr="00D264B8">
        <w:rPr>
          <w:rFonts w:eastAsia="Times New Roman" w:cs="Times New Roman"/>
          <w:szCs w:val="20"/>
        </w:rPr>
        <w:t xml:space="preserve"> the PPS team must be notified at least 14 business days before the court hearing.</w:t>
      </w:r>
    </w:p>
    <w:p w14:paraId="44467BF8" w14:textId="77777777" w:rsidR="00AB4ED4" w:rsidRPr="004B0300" w:rsidRDefault="00AB4ED4" w:rsidP="00AB4ED4">
      <w:pPr>
        <w:pStyle w:val="ListParagraph"/>
        <w:numPr>
          <w:ilvl w:val="0"/>
          <w:numId w:val="2"/>
        </w:numPr>
        <w:spacing w:after="0" w:line="240" w:lineRule="auto"/>
        <w:rPr>
          <w:rFonts w:eastAsia="Times New Roman" w:cs="Times New Roman"/>
          <w:szCs w:val="20"/>
        </w:rPr>
      </w:pPr>
      <w:r w:rsidRPr="004B0300">
        <w:rPr>
          <w:rFonts w:eastAsia="Times New Roman" w:cs="Times New Roman"/>
          <w:szCs w:val="20"/>
        </w:rPr>
        <w:t>Is a</w:t>
      </w:r>
      <w:r w:rsidR="00285316" w:rsidRPr="004B0300">
        <w:rPr>
          <w:rFonts w:eastAsia="Times New Roman" w:cs="Times New Roman"/>
          <w:szCs w:val="20"/>
        </w:rPr>
        <w:t>n urgent</w:t>
      </w:r>
      <w:r w:rsidRPr="004B0300">
        <w:rPr>
          <w:rFonts w:eastAsia="Times New Roman" w:cs="Times New Roman"/>
          <w:szCs w:val="20"/>
        </w:rPr>
        <w:t xml:space="preserve"> safety letter needed due to potential placement, petitions, and/or ECOs?</w:t>
      </w:r>
      <w:r w:rsidR="00285316" w:rsidRPr="004B0300">
        <w:rPr>
          <w:rFonts w:eastAsia="Times New Roman" w:cs="Times New Roman"/>
          <w:szCs w:val="20"/>
        </w:rPr>
        <w:t xml:space="preserve">  (The need for an urgent safety letter is determined collaboratively between the PPS team and the SSW.)</w:t>
      </w:r>
    </w:p>
    <w:p w14:paraId="5F0EA5D2" w14:textId="4303BDE5" w:rsidR="00AB4ED4" w:rsidRPr="004B0300" w:rsidRDefault="00AB4ED4" w:rsidP="00AB4ED4">
      <w:pPr>
        <w:pStyle w:val="ListParagraph"/>
        <w:numPr>
          <w:ilvl w:val="0"/>
          <w:numId w:val="2"/>
        </w:numPr>
        <w:spacing w:after="0" w:line="240" w:lineRule="auto"/>
        <w:rPr>
          <w:rFonts w:eastAsia="Times New Roman" w:cs="Times New Roman"/>
          <w:szCs w:val="20"/>
        </w:rPr>
      </w:pPr>
      <w:r w:rsidRPr="004B0300">
        <w:rPr>
          <w:rFonts w:eastAsia="Times New Roman" w:cs="Times New Roman"/>
          <w:szCs w:val="20"/>
        </w:rPr>
        <w:t>When</w:t>
      </w:r>
      <w:r w:rsidR="00EB19AA" w:rsidRPr="004B0300">
        <w:rPr>
          <w:rFonts w:eastAsia="Times New Roman" w:cs="Times New Roman"/>
          <w:szCs w:val="20"/>
        </w:rPr>
        <w:t xml:space="preserve"> is the written report needed?</w:t>
      </w:r>
      <w:r w:rsidR="00D2685B" w:rsidRPr="004B0300">
        <w:rPr>
          <w:rFonts w:eastAsia="Times New Roman" w:cs="Times New Roman"/>
          <w:szCs w:val="20"/>
        </w:rPr>
        <w:t xml:space="preserve">  (PPS usually needs at least 30 days from when all needed information is received by their team to complete the report.  Urgent safety letters can be created in the interim if necessary.)</w:t>
      </w:r>
    </w:p>
    <w:p w14:paraId="4FFC4321" w14:textId="77777777" w:rsidR="00285316" w:rsidRPr="004B0300" w:rsidRDefault="00285316" w:rsidP="00AB4ED4">
      <w:pPr>
        <w:pStyle w:val="ListParagraph"/>
        <w:numPr>
          <w:ilvl w:val="0"/>
          <w:numId w:val="2"/>
        </w:numPr>
        <w:spacing w:after="0" w:line="240" w:lineRule="auto"/>
        <w:rPr>
          <w:rFonts w:eastAsia="Times New Roman" w:cs="Times New Roman"/>
          <w:szCs w:val="20"/>
        </w:rPr>
      </w:pPr>
      <w:r w:rsidRPr="004B0300">
        <w:rPr>
          <w:rFonts w:eastAsia="Times New Roman" w:cs="Times New Roman"/>
          <w:szCs w:val="20"/>
        </w:rPr>
        <w:t>Be prepared to send any requested photographs and/or medical records to the PPS Team.</w:t>
      </w:r>
    </w:p>
    <w:p w14:paraId="1BA81AAA" w14:textId="77777777" w:rsidR="00D2685B" w:rsidRPr="004B0300" w:rsidRDefault="00D2685B" w:rsidP="00AB4ED4">
      <w:pPr>
        <w:pStyle w:val="ListParagraph"/>
        <w:numPr>
          <w:ilvl w:val="0"/>
          <w:numId w:val="2"/>
        </w:numPr>
        <w:spacing w:after="0" w:line="240" w:lineRule="auto"/>
        <w:rPr>
          <w:rFonts w:eastAsia="Times New Roman" w:cs="Times New Roman"/>
          <w:szCs w:val="20"/>
        </w:rPr>
      </w:pPr>
      <w:r w:rsidRPr="004B0300">
        <w:rPr>
          <w:rFonts w:eastAsia="Times New Roman" w:cs="Times New Roman"/>
          <w:szCs w:val="20"/>
        </w:rPr>
        <w:t>The PPS Team will let you know what, if any, immediate steps need to be taken to obtain additional medical evaluation and will work with you to coordinate that evaluation (either locally or by sending/transferring the child to a Children’s Hospital.)</w:t>
      </w:r>
    </w:p>
    <w:p w14:paraId="1EEA5432" w14:textId="1D50E16A" w:rsidR="00D11BC0" w:rsidRPr="00D264B8" w:rsidRDefault="00D2685B" w:rsidP="00A81043">
      <w:pPr>
        <w:pStyle w:val="ListParagraph"/>
        <w:numPr>
          <w:ilvl w:val="0"/>
          <w:numId w:val="2"/>
        </w:numPr>
        <w:spacing w:after="0" w:line="240" w:lineRule="auto"/>
        <w:rPr>
          <w:rFonts w:eastAsia="Times New Roman" w:cs="Times New Roman"/>
          <w:sz w:val="20"/>
          <w:szCs w:val="20"/>
        </w:rPr>
      </w:pPr>
      <w:r w:rsidRPr="00D264B8">
        <w:rPr>
          <w:rFonts w:eastAsia="Times New Roman" w:cs="Times New Roman"/>
          <w:szCs w:val="20"/>
        </w:rPr>
        <w:t>It’s always best to err on the side of calling them early in the case (ideally in the first 24 hours after initiation, if possible).  Much of the medical evaluation is time-sensitive.</w:t>
      </w:r>
    </w:p>
    <w:sectPr w:rsidR="00D11BC0" w:rsidRPr="00D264B8" w:rsidSect="00D264B8">
      <w:pgSz w:w="12240" w:h="15840"/>
      <w:pgMar w:top="27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732E29"/>
    <w:multiLevelType w:val="hybridMultilevel"/>
    <w:tmpl w:val="3D58BAF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9510DC"/>
    <w:multiLevelType w:val="hybridMultilevel"/>
    <w:tmpl w:val="D90AE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2740D2"/>
    <w:multiLevelType w:val="hybridMultilevel"/>
    <w:tmpl w:val="3C18CD60"/>
    <w:lvl w:ilvl="0" w:tplc="59E8826E">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6F53E9"/>
    <w:multiLevelType w:val="hybridMultilevel"/>
    <w:tmpl w:val="8976E0BC"/>
    <w:lvl w:ilvl="0" w:tplc="45286DE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9D2B27"/>
    <w:multiLevelType w:val="hybridMultilevel"/>
    <w:tmpl w:val="73249C8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140076"/>
    <w:multiLevelType w:val="hybridMultilevel"/>
    <w:tmpl w:val="C5E8EC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EC6C66"/>
    <w:multiLevelType w:val="hybridMultilevel"/>
    <w:tmpl w:val="8EE68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3C3BBD"/>
    <w:multiLevelType w:val="hybridMultilevel"/>
    <w:tmpl w:val="17EE7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2"/>
  </w:num>
  <w:num w:numId="4">
    <w:abstractNumId w:val="0"/>
  </w:num>
  <w:num w:numId="5">
    <w:abstractNumId w:val="5"/>
  </w:num>
  <w:num w:numId="6">
    <w:abstractNumId w:val="7"/>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7K0MDcwtTQzsbA0NDRQ0lEKTi0uzszPAykwrAUAnGcf0CwAAAA="/>
  </w:docVars>
  <w:rsids>
    <w:rsidRoot w:val="00B730FD"/>
    <w:rsid w:val="000A490D"/>
    <w:rsid w:val="00102C33"/>
    <w:rsid w:val="00275824"/>
    <w:rsid w:val="00285316"/>
    <w:rsid w:val="002B175E"/>
    <w:rsid w:val="003A6FA4"/>
    <w:rsid w:val="004B0300"/>
    <w:rsid w:val="0056106C"/>
    <w:rsid w:val="005C2007"/>
    <w:rsid w:val="00707801"/>
    <w:rsid w:val="007207E2"/>
    <w:rsid w:val="00917D93"/>
    <w:rsid w:val="00973AC3"/>
    <w:rsid w:val="00AB402E"/>
    <w:rsid w:val="00AB4ED4"/>
    <w:rsid w:val="00AF4DE4"/>
    <w:rsid w:val="00B730FD"/>
    <w:rsid w:val="00C07173"/>
    <w:rsid w:val="00C71428"/>
    <w:rsid w:val="00D11BC0"/>
    <w:rsid w:val="00D264B8"/>
    <w:rsid w:val="00D2685B"/>
    <w:rsid w:val="00EB19AA"/>
    <w:rsid w:val="00F33B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8B5CB"/>
  <w15:chartTrackingRefBased/>
  <w15:docId w15:val="{645054E4-258B-43A4-8156-9829CBF03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30FD"/>
    <w:pPr>
      <w:ind w:left="720"/>
      <w:contextualSpacing/>
    </w:pPr>
  </w:style>
  <w:style w:type="paragraph" w:styleId="BalloonText">
    <w:name w:val="Balloon Text"/>
    <w:basedOn w:val="Normal"/>
    <w:link w:val="BalloonTextChar"/>
    <w:uiPriority w:val="99"/>
    <w:semiHidden/>
    <w:unhideWhenUsed/>
    <w:rsid w:val="00D11B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1BC0"/>
    <w:rPr>
      <w:rFonts w:ascii="Segoe UI" w:hAnsi="Segoe UI" w:cs="Segoe UI"/>
      <w:sz w:val="18"/>
      <w:szCs w:val="18"/>
    </w:rPr>
  </w:style>
  <w:style w:type="character" w:styleId="CommentReference">
    <w:name w:val="annotation reference"/>
    <w:basedOn w:val="DefaultParagraphFont"/>
    <w:uiPriority w:val="99"/>
    <w:semiHidden/>
    <w:unhideWhenUsed/>
    <w:rsid w:val="00D11BC0"/>
    <w:rPr>
      <w:sz w:val="16"/>
      <w:szCs w:val="16"/>
    </w:rPr>
  </w:style>
  <w:style w:type="paragraph" w:styleId="CommentText">
    <w:name w:val="annotation text"/>
    <w:basedOn w:val="Normal"/>
    <w:link w:val="CommentTextChar"/>
    <w:uiPriority w:val="99"/>
    <w:semiHidden/>
    <w:unhideWhenUsed/>
    <w:rsid w:val="00D11BC0"/>
    <w:pPr>
      <w:spacing w:line="240" w:lineRule="auto"/>
    </w:pPr>
    <w:rPr>
      <w:sz w:val="20"/>
      <w:szCs w:val="20"/>
    </w:rPr>
  </w:style>
  <w:style w:type="character" w:customStyle="1" w:styleId="CommentTextChar">
    <w:name w:val="Comment Text Char"/>
    <w:basedOn w:val="DefaultParagraphFont"/>
    <w:link w:val="CommentText"/>
    <w:uiPriority w:val="99"/>
    <w:semiHidden/>
    <w:rsid w:val="00D11BC0"/>
    <w:rPr>
      <w:sz w:val="20"/>
      <w:szCs w:val="20"/>
    </w:rPr>
  </w:style>
  <w:style w:type="paragraph" w:styleId="CommentSubject">
    <w:name w:val="annotation subject"/>
    <w:basedOn w:val="CommentText"/>
    <w:next w:val="CommentText"/>
    <w:link w:val="CommentSubjectChar"/>
    <w:uiPriority w:val="99"/>
    <w:semiHidden/>
    <w:unhideWhenUsed/>
    <w:rsid w:val="00D11BC0"/>
    <w:rPr>
      <w:b/>
      <w:bCs/>
    </w:rPr>
  </w:style>
  <w:style w:type="character" w:customStyle="1" w:styleId="CommentSubjectChar">
    <w:name w:val="Comment Subject Char"/>
    <w:basedOn w:val="CommentTextChar"/>
    <w:link w:val="CommentSubject"/>
    <w:uiPriority w:val="99"/>
    <w:semiHidden/>
    <w:rsid w:val="00D11BC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8392CF6720954B8FF43D3B15CD2C27" ma:contentTypeVersion="1" ma:contentTypeDescription="Create a new document." ma:contentTypeScope="" ma:versionID="f222b305d618a65bf3ff0ffd8ba3a0fb">
  <xsd:schema xmlns:xsd="http://www.w3.org/2001/XMLSchema" xmlns:xs="http://www.w3.org/2001/XMLSchema" xmlns:p="http://schemas.microsoft.com/office/2006/metadata/properties" xmlns:ns2="25652375-5976-448a-91e2-83c2698bbafa" targetNamespace="http://schemas.microsoft.com/office/2006/metadata/properties" ma:root="true" ma:fieldsID="84e2c002cdd4eafced387378c2fe29b5" ns2:_="">
    <xsd:import namespace="25652375-5976-448a-91e2-83c2698bbaf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652375-5976-448a-91e2-83c2698bbaf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AFB63F-6FC8-4A5E-8878-C5E1277B88C5}"/>
</file>

<file path=customXml/itemProps2.xml><?xml version="1.0" encoding="utf-8"?>
<ds:datastoreItem xmlns:ds="http://schemas.openxmlformats.org/officeDocument/2006/customXml" ds:itemID="{64924E21-659C-4F7E-A197-A7744D534CD9}"/>
</file>

<file path=customXml/itemProps3.xml><?xml version="1.0" encoding="utf-8"?>
<ds:datastoreItem xmlns:ds="http://schemas.openxmlformats.org/officeDocument/2006/customXml" ds:itemID="{FBEC34DE-056A-4E09-B455-32750029B646}"/>
</file>

<file path=docProps/app.xml><?xml version="1.0" encoding="utf-8"?>
<Properties xmlns="http://schemas.openxmlformats.org/officeDocument/2006/extended-properties" xmlns:vt="http://schemas.openxmlformats.org/officeDocument/2006/docPropsVTypes">
  <Template>Normal</Template>
  <TotalTime>0</TotalTime>
  <Pages>1</Pages>
  <Words>399</Words>
  <Characters>2277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Commonwealth of Kentucky</Company>
  <LinksUpToDate>false</LinksUpToDate>
  <CharactersWithSpaces>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Norton Children’s Pediatric Protection Specialist Consultation Request Guidance</dc:title>
  <dc:subject/>
  <dc:creator>Doyle Harris, Melissa E (CHFS DCBS DPP)</dc:creator>
  <cp:keywords/>
  <dc:description/>
  <cp:lastModifiedBy>Cubert, Julie M (CHFS DCBS DPP)</cp:lastModifiedBy>
  <cp:revision>2</cp:revision>
  <dcterms:created xsi:type="dcterms:W3CDTF">2021-08-09T12:51:00Z</dcterms:created>
  <dcterms:modified xsi:type="dcterms:W3CDTF">2021-08-09T12:51:00Z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0x010100518392CF6720954B8FF43D3B15CD2C27</vt:lpwstr>
  </property>
</Properties>
</file>