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DD64C" w14:textId="77777777" w:rsidR="00842E3F" w:rsidRPr="00C91A3A" w:rsidRDefault="00842E3F" w:rsidP="00842E3F">
      <w:pPr>
        <w:spacing w:after="0" w:line="240" w:lineRule="auto"/>
        <w:rPr>
          <w:rFonts w:ascii="Verdana" w:hAnsi="Verdana" w:cs="Times New Roman"/>
          <w:b/>
          <w:color w:val="000000" w:themeColor="text1"/>
        </w:rPr>
      </w:pPr>
      <w:r w:rsidRPr="00C91A3A">
        <w:rPr>
          <w:rFonts w:ascii="Verdana" w:hAnsi="Verdana" w:cs="Times New Roman"/>
          <w:b/>
          <w:color w:val="000000" w:themeColor="text1"/>
        </w:rPr>
        <w:t>RELATIVE PLACEMENT SUPPORT BENEFIT</w:t>
      </w:r>
    </w:p>
    <w:p w14:paraId="07D2FA1A" w14:textId="77777777" w:rsidR="00842E3F" w:rsidRPr="00C91A3A" w:rsidRDefault="00842E3F" w:rsidP="00842E3F">
      <w:pPr>
        <w:spacing w:after="0" w:line="240" w:lineRule="auto"/>
        <w:rPr>
          <w:rFonts w:ascii="Verdana" w:hAnsi="Verdana" w:cs="Times New Roman"/>
          <w:color w:val="000000" w:themeColor="text1"/>
          <w:sz w:val="21"/>
          <w:szCs w:val="21"/>
        </w:rPr>
      </w:pPr>
    </w:p>
    <w:p w14:paraId="43D17EC7" w14:textId="77777777" w:rsidR="00842E3F" w:rsidRPr="00C91A3A" w:rsidRDefault="00842E3F" w:rsidP="00842E3F">
      <w:pPr>
        <w:spacing w:after="0" w:line="240" w:lineRule="auto"/>
        <w:rPr>
          <w:rFonts w:ascii="Verdana" w:hAnsi="Verdana" w:cs="Times New Roman"/>
          <w:b/>
          <w:color w:val="000000" w:themeColor="text1"/>
        </w:rPr>
      </w:pPr>
      <w:r w:rsidRPr="00C91A3A">
        <w:rPr>
          <w:rFonts w:ascii="Verdana" w:hAnsi="Verdana" w:cs="Times New Roman"/>
          <w:color w:val="000000" w:themeColor="text1"/>
          <w:sz w:val="21"/>
          <w:szCs w:val="21"/>
        </w:rPr>
        <w:t xml:space="preserve">Relatives may be eligible to receive a one-time monetary benefit that is based on each child’s immediate needs such as furniture, a deposit for a larger apartment, clothing, school supplies, etc.  The social worker who placed the child(ren) in your home will be discussing this option with you.  </w:t>
      </w:r>
    </w:p>
    <w:p w14:paraId="56F96F22" w14:textId="77777777" w:rsidR="00842E3F" w:rsidRPr="00C91A3A" w:rsidRDefault="00842E3F" w:rsidP="00842E3F">
      <w:pPr>
        <w:spacing w:after="0" w:line="240" w:lineRule="auto"/>
        <w:rPr>
          <w:rFonts w:ascii="Verdana" w:hAnsi="Verdana" w:cs="Times New Roman"/>
          <w:color w:val="000000" w:themeColor="text1"/>
          <w:sz w:val="21"/>
          <w:szCs w:val="21"/>
        </w:rPr>
      </w:pPr>
    </w:p>
    <w:p w14:paraId="3A295932" w14:textId="1AD1B714" w:rsidR="00842E3F" w:rsidRDefault="00842E3F" w:rsidP="00842E3F">
      <w:pPr>
        <w:spacing w:after="0" w:line="240" w:lineRule="auto"/>
        <w:rPr>
          <w:rFonts w:ascii="Verdana" w:hAnsi="Verdana" w:cs="Times New Roman"/>
          <w:color w:val="000000" w:themeColor="text1"/>
          <w:sz w:val="21"/>
          <w:szCs w:val="21"/>
        </w:rPr>
      </w:pPr>
      <w:r w:rsidRPr="003B2A88">
        <w:rPr>
          <w:rFonts w:ascii="Verdana" w:hAnsi="Verdana" w:cs="Times New Roman"/>
          <w:sz w:val="21"/>
          <w:szCs w:val="21"/>
        </w:rPr>
        <w:t xml:space="preserve">A relative placement support benefit (RPSB) may not exceed $350 for one (1) child; $700 for two (2) children; $1050 for three (3) children; $1400 for four (4) children; $1750 for five (5) children; and $2100 for six (6) or more children.  </w:t>
      </w:r>
      <w:proofErr w:type="gramStart"/>
      <w:r w:rsidRPr="003B2A88">
        <w:rPr>
          <w:rFonts w:ascii="Verdana" w:hAnsi="Verdana" w:cs="Times New Roman"/>
          <w:sz w:val="21"/>
          <w:szCs w:val="21"/>
        </w:rPr>
        <w:t>The RPSB is issued by check</w:t>
      </w:r>
      <w:r w:rsidR="003735AC" w:rsidRPr="003B2A88">
        <w:rPr>
          <w:rFonts w:ascii="Verdana" w:hAnsi="Verdana" w:cs="Times New Roman"/>
          <w:sz w:val="21"/>
          <w:szCs w:val="21"/>
        </w:rPr>
        <w:t xml:space="preserve"> or electronic fund transfer</w:t>
      </w:r>
      <w:proofErr w:type="gramEnd"/>
      <w:r w:rsidRPr="003B2A88">
        <w:rPr>
          <w:rFonts w:ascii="Verdana" w:hAnsi="Verdana" w:cs="Times New Roman"/>
          <w:sz w:val="21"/>
          <w:szCs w:val="21"/>
        </w:rPr>
        <w:t xml:space="preserve"> directly to the </w:t>
      </w:r>
      <w:r w:rsidR="003735AC" w:rsidRPr="003B2A88">
        <w:rPr>
          <w:rFonts w:ascii="Verdana" w:hAnsi="Verdana" w:cs="Times New Roman"/>
          <w:sz w:val="21"/>
          <w:szCs w:val="21"/>
        </w:rPr>
        <w:t xml:space="preserve">relative or </w:t>
      </w:r>
      <w:r w:rsidRPr="003B2A88">
        <w:rPr>
          <w:rFonts w:ascii="Verdana" w:hAnsi="Verdana" w:cs="Times New Roman"/>
          <w:sz w:val="21"/>
          <w:szCs w:val="21"/>
        </w:rPr>
        <w:t>vendor providing for the needed service or item</w:t>
      </w:r>
      <w:r w:rsidR="003735AC" w:rsidRPr="003B2A88">
        <w:rPr>
          <w:rFonts w:ascii="Verdana" w:hAnsi="Verdana" w:cs="Times New Roman"/>
          <w:sz w:val="21"/>
          <w:szCs w:val="21"/>
        </w:rPr>
        <w:t xml:space="preserve"> when the relative</w:t>
      </w:r>
      <w:r w:rsidR="00C842A2">
        <w:rPr>
          <w:rFonts w:ascii="Verdana" w:hAnsi="Verdana" w:cs="Times New Roman"/>
          <w:sz w:val="21"/>
          <w:szCs w:val="21"/>
        </w:rPr>
        <w:t xml:space="preserve"> or cabinet</w:t>
      </w:r>
      <w:bookmarkStart w:id="0" w:name="_GoBack"/>
      <w:bookmarkEnd w:id="0"/>
      <w:r w:rsidR="003735AC" w:rsidRPr="003B2A88">
        <w:rPr>
          <w:rFonts w:ascii="Verdana" w:hAnsi="Verdana" w:cs="Times New Roman"/>
          <w:sz w:val="21"/>
          <w:szCs w:val="21"/>
        </w:rPr>
        <w:t xml:space="preserve"> is granted temporary custody</w:t>
      </w:r>
      <w:r w:rsidRPr="00C91A3A">
        <w:rPr>
          <w:rFonts w:ascii="Verdana" w:hAnsi="Verdana" w:cs="Times New Roman"/>
          <w:color w:val="000000" w:themeColor="text1"/>
          <w:sz w:val="21"/>
          <w:szCs w:val="21"/>
        </w:rPr>
        <w:t>.</w:t>
      </w:r>
    </w:p>
    <w:p w14:paraId="547AC885" w14:textId="056B7601" w:rsidR="003735AC" w:rsidRDefault="003735AC" w:rsidP="00842E3F">
      <w:pPr>
        <w:spacing w:after="0" w:line="240" w:lineRule="auto"/>
        <w:rPr>
          <w:rFonts w:ascii="Verdana" w:hAnsi="Verdana" w:cs="Times New Roman"/>
          <w:color w:val="000000" w:themeColor="text1"/>
          <w:sz w:val="21"/>
          <w:szCs w:val="21"/>
        </w:rPr>
      </w:pPr>
    </w:p>
    <w:p w14:paraId="069AB61F" w14:textId="3F75BE04" w:rsidR="003735AC" w:rsidRPr="003B2A88" w:rsidRDefault="003735AC" w:rsidP="00842E3F">
      <w:pPr>
        <w:spacing w:after="0" w:line="240" w:lineRule="auto"/>
        <w:rPr>
          <w:rFonts w:ascii="Verdana" w:hAnsi="Verdana" w:cs="Times New Roman"/>
          <w:sz w:val="21"/>
          <w:szCs w:val="21"/>
        </w:rPr>
      </w:pPr>
      <w:r w:rsidRPr="003B2A88">
        <w:rPr>
          <w:rFonts w:ascii="Verdana" w:hAnsi="Verdana" w:cs="Times New Roman"/>
          <w:sz w:val="21"/>
          <w:szCs w:val="21"/>
        </w:rPr>
        <w:t>CHILD CARE ASSISTANCE</w:t>
      </w:r>
    </w:p>
    <w:p w14:paraId="5F4FB7F1" w14:textId="6334E184" w:rsidR="00842E3F" w:rsidRPr="003B2A88" w:rsidRDefault="003735AC" w:rsidP="00842E3F">
      <w:pPr>
        <w:spacing w:after="0" w:line="240" w:lineRule="auto"/>
        <w:rPr>
          <w:rFonts w:ascii="Verdana" w:hAnsi="Verdana" w:cs="Times New Roman"/>
          <w:sz w:val="21"/>
          <w:szCs w:val="21"/>
        </w:rPr>
      </w:pPr>
      <w:r w:rsidRPr="003B2A88">
        <w:rPr>
          <w:rFonts w:ascii="Verdana" w:hAnsi="Verdana" w:cs="Times New Roman"/>
          <w:sz w:val="21"/>
          <w:szCs w:val="21"/>
        </w:rPr>
        <w:t>Relatives caring for kin children a</w:t>
      </w:r>
      <w:r w:rsidR="003B2A88">
        <w:rPr>
          <w:rFonts w:ascii="Verdana" w:hAnsi="Verdana" w:cs="Times New Roman"/>
          <w:sz w:val="21"/>
          <w:szCs w:val="21"/>
        </w:rPr>
        <w:t>r</w:t>
      </w:r>
      <w:r w:rsidRPr="003B2A88">
        <w:rPr>
          <w:rFonts w:ascii="Verdana" w:hAnsi="Verdana" w:cs="Times New Roman"/>
          <w:sz w:val="21"/>
          <w:szCs w:val="21"/>
        </w:rPr>
        <w:t xml:space="preserve">e not required to pay a co-pay for </w:t>
      </w:r>
      <w:proofErr w:type="gramStart"/>
      <w:r w:rsidRPr="003B2A88">
        <w:rPr>
          <w:rFonts w:ascii="Verdana" w:hAnsi="Verdana" w:cs="Times New Roman"/>
          <w:sz w:val="21"/>
          <w:szCs w:val="21"/>
        </w:rPr>
        <w:t>child</w:t>
      </w:r>
      <w:r w:rsidR="004C4FC7" w:rsidRPr="003B2A88">
        <w:rPr>
          <w:rFonts w:ascii="Verdana" w:hAnsi="Verdana" w:cs="Times New Roman"/>
          <w:sz w:val="21"/>
          <w:szCs w:val="21"/>
        </w:rPr>
        <w:t xml:space="preserve"> </w:t>
      </w:r>
      <w:r w:rsidRPr="003B2A88">
        <w:rPr>
          <w:rFonts w:ascii="Verdana" w:hAnsi="Verdana" w:cs="Times New Roman"/>
          <w:sz w:val="21"/>
          <w:szCs w:val="21"/>
        </w:rPr>
        <w:t>care</w:t>
      </w:r>
      <w:proofErr w:type="gramEnd"/>
      <w:r w:rsidRPr="003B2A88">
        <w:rPr>
          <w:rFonts w:ascii="Verdana" w:hAnsi="Verdana" w:cs="Times New Roman"/>
          <w:sz w:val="21"/>
          <w:szCs w:val="21"/>
        </w:rPr>
        <w:t>, reg</w:t>
      </w:r>
      <w:r w:rsidR="004C4FC7" w:rsidRPr="003B2A88">
        <w:rPr>
          <w:rFonts w:ascii="Verdana" w:hAnsi="Verdana" w:cs="Times New Roman"/>
          <w:sz w:val="21"/>
          <w:szCs w:val="21"/>
        </w:rPr>
        <w:t xml:space="preserve">ardless of their income.  </w:t>
      </w:r>
      <w:proofErr w:type="gramStart"/>
      <w:r w:rsidR="004C4FC7" w:rsidRPr="003B2A88">
        <w:rPr>
          <w:rFonts w:ascii="Verdana" w:hAnsi="Verdana" w:cs="Times New Roman"/>
          <w:sz w:val="21"/>
          <w:szCs w:val="21"/>
        </w:rPr>
        <w:t xml:space="preserve">Child </w:t>
      </w:r>
      <w:r w:rsidRPr="003B2A88">
        <w:rPr>
          <w:rFonts w:ascii="Verdana" w:hAnsi="Verdana" w:cs="Times New Roman"/>
          <w:sz w:val="21"/>
          <w:szCs w:val="21"/>
        </w:rPr>
        <w:t>care</w:t>
      </w:r>
      <w:proofErr w:type="gramEnd"/>
      <w:r w:rsidRPr="003B2A88">
        <w:rPr>
          <w:rFonts w:ascii="Verdana" w:hAnsi="Verdana" w:cs="Times New Roman"/>
          <w:sz w:val="21"/>
          <w:szCs w:val="21"/>
        </w:rPr>
        <w:t xml:space="preserve"> assistance can be renewed every twelve (12) months as</w:t>
      </w:r>
      <w:r w:rsidR="004C4FC7" w:rsidRPr="003B2A88">
        <w:rPr>
          <w:rFonts w:ascii="Verdana" w:hAnsi="Verdana" w:cs="Times New Roman"/>
          <w:sz w:val="21"/>
          <w:szCs w:val="21"/>
        </w:rPr>
        <w:t xml:space="preserve"> long as the family needs child </w:t>
      </w:r>
      <w:r w:rsidRPr="003B2A88">
        <w:rPr>
          <w:rFonts w:ascii="Verdana" w:hAnsi="Verdana" w:cs="Times New Roman"/>
          <w:sz w:val="21"/>
          <w:szCs w:val="21"/>
        </w:rPr>
        <w:t>care within the age limits that apply to all children and families.</w:t>
      </w:r>
    </w:p>
    <w:p w14:paraId="63FCA822" w14:textId="6ECB0D85" w:rsidR="003735AC" w:rsidRPr="003B2A88" w:rsidRDefault="003735AC" w:rsidP="00842E3F">
      <w:pPr>
        <w:spacing w:after="0" w:line="240" w:lineRule="auto"/>
        <w:rPr>
          <w:rFonts w:ascii="Verdana" w:hAnsi="Verdana" w:cs="Times New Roman"/>
          <w:sz w:val="21"/>
          <w:szCs w:val="21"/>
        </w:rPr>
      </w:pPr>
    </w:p>
    <w:p w14:paraId="7ED29A1A" w14:textId="1D7BE940" w:rsidR="003735AC" w:rsidRPr="003735AC" w:rsidRDefault="003735AC" w:rsidP="00842E3F">
      <w:pPr>
        <w:spacing w:after="0" w:line="240" w:lineRule="auto"/>
        <w:rPr>
          <w:rStyle w:val="benefit-detail-text1"/>
          <w:rFonts w:ascii="Verdana" w:hAnsi="Verdana" w:cs="Times New Roman"/>
          <w:b/>
          <w:color w:val="FF0000"/>
          <w:sz w:val="21"/>
          <w:szCs w:val="21"/>
        </w:rPr>
      </w:pPr>
      <w:r w:rsidRPr="003B2A88">
        <w:rPr>
          <w:rFonts w:ascii="Verdana" w:hAnsi="Verdana" w:cs="Times New Roman"/>
          <w:sz w:val="21"/>
          <w:szCs w:val="21"/>
        </w:rPr>
        <w:t>For more information regarding the above programs and/or to apply for the above benefits, please contact your social worker or the kinship support h</w:t>
      </w:r>
      <w:r w:rsidR="00B9351F" w:rsidRPr="003B2A88">
        <w:rPr>
          <w:rFonts w:ascii="Verdana" w:hAnsi="Verdana" w:cs="Times New Roman"/>
          <w:sz w:val="21"/>
          <w:szCs w:val="21"/>
        </w:rPr>
        <w:t>otline at (877</w:t>
      </w:r>
      <w:r w:rsidR="004C4FC7" w:rsidRPr="003B2A88">
        <w:rPr>
          <w:rFonts w:ascii="Verdana" w:hAnsi="Verdana" w:cs="Times New Roman"/>
          <w:sz w:val="21"/>
          <w:szCs w:val="21"/>
        </w:rPr>
        <w:t>) 565-5608 or via</w:t>
      </w:r>
      <w:r w:rsidRPr="003B2A88">
        <w:rPr>
          <w:rFonts w:ascii="Verdana" w:hAnsi="Verdana" w:cs="Times New Roman"/>
          <w:sz w:val="21"/>
          <w:szCs w:val="21"/>
        </w:rPr>
        <w:t xml:space="preserve"> e-mail</w:t>
      </w:r>
      <w:r w:rsidRPr="003B2A88">
        <w:rPr>
          <w:rFonts w:ascii="Verdana" w:hAnsi="Verdana" w:cs="Times New Roman"/>
          <w:b/>
          <w:sz w:val="21"/>
          <w:szCs w:val="21"/>
        </w:rPr>
        <w:t xml:space="preserve"> </w:t>
      </w:r>
      <w:hyperlink r:id="rId11" w:history="1">
        <w:r w:rsidRPr="003346A8">
          <w:rPr>
            <w:rStyle w:val="Hyperlink"/>
            <w:rFonts w:ascii="Verdana" w:hAnsi="Verdana" w:cs="Times New Roman"/>
            <w:b/>
            <w:sz w:val="21"/>
            <w:szCs w:val="21"/>
          </w:rPr>
          <w:t>DCBSChildProtection@ky.gov</w:t>
        </w:r>
      </w:hyperlink>
      <w:r w:rsidR="003B2A88" w:rsidRPr="003B2A88">
        <w:rPr>
          <w:rFonts w:ascii="Verdana" w:hAnsi="Verdana" w:cs="Times New Roman"/>
          <w:sz w:val="21"/>
          <w:szCs w:val="21"/>
        </w:rPr>
        <w:t xml:space="preserve">. </w:t>
      </w:r>
    </w:p>
    <w:p w14:paraId="3A487AAE" w14:textId="77777777" w:rsidR="003735AC" w:rsidRPr="003B2A88" w:rsidRDefault="003735AC" w:rsidP="00842E3F">
      <w:pPr>
        <w:shd w:val="clear" w:color="auto" w:fill="FFFFFF"/>
        <w:spacing w:after="0" w:line="240" w:lineRule="auto"/>
        <w:jc w:val="both"/>
        <w:rPr>
          <w:rStyle w:val="benefit-detail-text1"/>
          <w:rFonts w:ascii="Verdana" w:hAnsi="Verdana" w:cs="Times New Roman"/>
          <w:b/>
        </w:rPr>
      </w:pPr>
    </w:p>
    <w:p w14:paraId="08387FF8" w14:textId="77777777" w:rsidR="003735AC" w:rsidRDefault="003735AC" w:rsidP="00842E3F">
      <w:pPr>
        <w:shd w:val="clear" w:color="auto" w:fill="FFFFFF"/>
        <w:spacing w:after="0" w:line="240" w:lineRule="auto"/>
        <w:jc w:val="both"/>
        <w:rPr>
          <w:rStyle w:val="benefit-detail-text1"/>
          <w:rFonts w:ascii="Verdana" w:hAnsi="Verdana" w:cs="Times New Roman"/>
          <w:b/>
          <w:color w:val="000000" w:themeColor="text1"/>
        </w:rPr>
      </w:pPr>
    </w:p>
    <w:p w14:paraId="50771854" w14:textId="77777777" w:rsidR="003735AC" w:rsidRDefault="003735AC" w:rsidP="00842E3F">
      <w:pPr>
        <w:shd w:val="clear" w:color="auto" w:fill="FFFFFF"/>
        <w:spacing w:after="0" w:line="240" w:lineRule="auto"/>
        <w:jc w:val="both"/>
        <w:rPr>
          <w:rStyle w:val="benefit-detail-text1"/>
          <w:rFonts w:ascii="Verdana" w:hAnsi="Verdana" w:cs="Times New Roman"/>
          <w:b/>
          <w:color w:val="000000" w:themeColor="text1"/>
        </w:rPr>
      </w:pPr>
    </w:p>
    <w:p w14:paraId="10507E28" w14:textId="7A920FDA" w:rsidR="00842E3F" w:rsidRPr="00C91A3A" w:rsidRDefault="00842E3F" w:rsidP="00842E3F">
      <w:pPr>
        <w:shd w:val="clear" w:color="auto" w:fill="FFFFFF"/>
        <w:spacing w:after="0" w:line="240" w:lineRule="auto"/>
        <w:jc w:val="both"/>
        <w:rPr>
          <w:rStyle w:val="benefit-detail-text1"/>
          <w:rFonts w:ascii="Verdana" w:hAnsi="Verdana" w:cs="Times New Roman"/>
          <w:b/>
          <w:color w:val="000000" w:themeColor="text1"/>
        </w:rPr>
      </w:pPr>
      <w:r w:rsidRPr="00C91A3A">
        <w:rPr>
          <w:rStyle w:val="benefit-detail-text1"/>
          <w:rFonts w:ascii="Verdana" w:hAnsi="Verdana" w:cs="Times New Roman"/>
          <w:b/>
          <w:color w:val="000000" w:themeColor="text1"/>
          <w:specVanish w:val="0"/>
        </w:rPr>
        <w:t>In addition to relative placement support benefits, there may be other options f</w:t>
      </w:r>
      <w:r>
        <w:rPr>
          <w:rStyle w:val="benefit-detail-text1"/>
          <w:rFonts w:ascii="Verdana" w:hAnsi="Verdana" w:cs="Times New Roman"/>
          <w:b/>
          <w:color w:val="000000" w:themeColor="text1"/>
          <w:specVanish w:val="0"/>
        </w:rPr>
        <w:t>or your family through the</w:t>
      </w:r>
      <w:r w:rsidRPr="00C91A3A">
        <w:rPr>
          <w:rStyle w:val="benefit-detail-text1"/>
          <w:rFonts w:ascii="Verdana" w:hAnsi="Verdana" w:cs="Times New Roman"/>
          <w:b/>
          <w:color w:val="000000" w:themeColor="text1"/>
          <w:specVanish w:val="0"/>
        </w:rPr>
        <w:t xml:space="preserve"> Family Support Office.  These include:</w:t>
      </w:r>
    </w:p>
    <w:p w14:paraId="7B0483B1" w14:textId="77777777" w:rsidR="00842E3F" w:rsidRPr="00C91A3A" w:rsidRDefault="00842E3F" w:rsidP="00842E3F">
      <w:pPr>
        <w:shd w:val="clear" w:color="auto" w:fill="FFFFFF"/>
        <w:spacing w:after="0" w:line="240" w:lineRule="auto"/>
        <w:jc w:val="both"/>
        <w:rPr>
          <w:rStyle w:val="benefit-detail-text1"/>
          <w:rFonts w:ascii="Verdana" w:hAnsi="Verdana" w:cs="Arial"/>
          <w:b/>
          <w:color w:val="000000" w:themeColor="text1"/>
        </w:rPr>
      </w:pPr>
    </w:p>
    <w:p w14:paraId="773D2238" w14:textId="35AFFDE3" w:rsidR="00842E3F" w:rsidRPr="003B2A88" w:rsidRDefault="003735AC" w:rsidP="00842E3F">
      <w:pPr>
        <w:shd w:val="clear" w:color="auto" w:fill="FFFFFF"/>
        <w:spacing w:after="0" w:line="240" w:lineRule="auto"/>
        <w:jc w:val="both"/>
        <w:rPr>
          <w:rStyle w:val="benefit-detail-text1"/>
          <w:rFonts w:ascii="Verdana" w:hAnsi="Verdana" w:cs="Arial"/>
          <w:b/>
        </w:rPr>
      </w:pPr>
      <w:r w:rsidRPr="003B2A88">
        <w:rPr>
          <w:rStyle w:val="benefit-detail-text1"/>
          <w:rFonts w:ascii="Verdana" w:hAnsi="Verdana" w:cs="Times New Roman"/>
          <w:b/>
          <w:specVanish w:val="0"/>
        </w:rPr>
        <w:t>KTAP</w:t>
      </w:r>
    </w:p>
    <w:p w14:paraId="7F56C762" w14:textId="77777777" w:rsidR="00842E3F" w:rsidRPr="00C91A3A" w:rsidRDefault="00842E3F" w:rsidP="00842E3F">
      <w:pPr>
        <w:shd w:val="clear" w:color="auto" w:fill="FFFFFF"/>
        <w:spacing w:after="0" w:line="240" w:lineRule="auto"/>
        <w:rPr>
          <w:rStyle w:val="benefit-detail-text1"/>
          <w:rFonts w:ascii="Verdana" w:hAnsi="Verdana" w:cs="Times New Roman"/>
          <w:color w:val="000000" w:themeColor="text1"/>
          <w:sz w:val="21"/>
          <w:szCs w:val="21"/>
        </w:rPr>
      </w:pPr>
    </w:p>
    <w:p w14:paraId="3F2C0359" w14:textId="138B708F" w:rsidR="00842E3F" w:rsidRDefault="00842E3F" w:rsidP="00842E3F">
      <w:pPr>
        <w:shd w:val="clear" w:color="auto" w:fill="FFFFFF"/>
        <w:spacing w:after="0" w:line="240" w:lineRule="auto"/>
        <w:rPr>
          <w:rStyle w:val="benefit-detail-text1"/>
          <w:rFonts w:ascii="Verdana" w:hAnsi="Verdana" w:cs="Times New Roman"/>
          <w:color w:val="000000" w:themeColor="text1"/>
          <w:sz w:val="21"/>
          <w:szCs w:val="21"/>
        </w:rPr>
      </w:pPr>
      <w:r w:rsidRPr="00C91A3A">
        <w:rPr>
          <w:rStyle w:val="benefit-detail-text1"/>
          <w:rFonts w:ascii="Verdana" w:hAnsi="Verdana" w:cs="Times New Roman"/>
          <w:color w:val="000000" w:themeColor="text1"/>
          <w:sz w:val="21"/>
          <w:szCs w:val="21"/>
          <w:specVanish w:val="0"/>
        </w:rPr>
        <w:t>Kentucky Transitional Assistance Program (</w:t>
      </w:r>
      <w:r w:rsidR="003735AC" w:rsidRPr="003B2A88">
        <w:rPr>
          <w:rStyle w:val="benefit-detail-text1"/>
          <w:rFonts w:ascii="Verdana" w:hAnsi="Verdana" w:cs="Times New Roman"/>
          <w:sz w:val="21"/>
          <w:szCs w:val="21"/>
          <w:specVanish w:val="0"/>
        </w:rPr>
        <w:t>KTAP</w:t>
      </w:r>
      <w:r w:rsidRPr="00C91A3A">
        <w:rPr>
          <w:rStyle w:val="benefit-detail-text1"/>
          <w:rFonts w:ascii="Verdana" w:hAnsi="Verdana" w:cs="Times New Roman"/>
          <w:color w:val="000000" w:themeColor="text1"/>
          <w:sz w:val="21"/>
          <w:szCs w:val="21"/>
          <w:specVanish w:val="0"/>
        </w:rPr>
        <w:t xml:space="preserve">) is the monetary assistance program established by Kentucky using Federal funds from the Temporary Assistance for Needy Families (TANF) block grant. </w:t>
      </w:r>
      <w:r w:rsidR="003735AC" w:rsidRPr="003B2A88">
        <w:rPr>
          <w:rStyle w:val="benefit-detail-text1"/>
          <w:rFonts w:ascii="Verdana" w:hAnsi="Verdana" w:cs="Times New Roman"/>
          <w:sz w:val="21"/>
          <w:szCs w:val="21"/>
          <w:specVanish w:val="0"/>
        </w:rPr>
        <w:t>KTAP</w:t>
      </w:r>
      <w:r w:rsidRPr="003735AC">
        <w:rPr>
          <w:rStyle w:val="benefit-detail-text1"/>
          <w:rFonts w:ascii="Verdana" w:hAnsi="Verdana" w:cs="Times New Roman"/>
          <w:color w:val="FF0000"/>
          <w:sz w:val="21"/>
          <w:szCs w:val="21"/>
          <w:specVanish w:val="0"/>
        </w:rPr>
        <w:t xml:space="preserve"> </w:t>
      </w:r>
      <w:r w:rsidRPr="00C91A3A">
        <w:rPr>
          <w:rStyle w:val="benefit-detail-text1"/>
          <w:rFonts w:ascii="Verdana" w:hAnsi="Verdana" w:cs="Times New Roman"/>
          <w:color w:val="000000" w:themeColor="text1"/>
          <w:sz w:val="21"/>
          <w:szCs w:val="21"/>
          <w:specVanish w:val="0"/>
        </w:rPr>
        <w:t xml:space="preserve">provides financial assistance to needy dependent children in Kentucky and the parents, or relatives, with whom the children are living if eligibility criteria </w:t>
      </w:r>
      <w:proofErr w:type="gramStart"/>
      <w:r w:rsidRPr="00C91A3A">
        <w:rPr>
          <w:rStyle w:val="benefit-detail-text1"/>
          <w:rFonts w:ascii="Verdana" w:hAnsi="Verdana" w:cs="Times New Roman"/>
          <w:color w:val="000000" w:themeColor="text1"/>
          <w:sz w:val="21"/>
          <w:szCs w:val="21"/>
          <w:specVanish w:val="0"/>
        </w:rPr>
        <w:t>are met</w:t>
      </w:r>
      <w:proofErr w:type="gramEnd"/>
      <w:r w:rsidRPr="00C91A3A">
        <w:rPr>
          <w:rStyle w:val="benefit-detail-text1"/>
          <w:rFonts w:ascii="Verdana" w:hAnsi="Verdana" w:cs="Times New Roman"/>
          <w:color w:val="000000" w:themeColor="text1"/>
          <w:sz w:val="21"/>
          <w:szCs w:val="21"/>
          <w:specVanish w:val="0"/>
        </w:rPr>
        <w:t xml:space="preserve">.  </w:t>
      </w:r>
      <w:r>
        <w:rPr>
          <w:rFonts w:ascii="Verdana" w:hAnsi="Verdana"/>
          <w:sz w:val="21"/>
          <w:szCs w:val="21"/>
        </w:rPr>
        <w:t>The relative/applicant</w:t>
      </w:r>
      <w:r w:rsidRPr="00114D4D">
        <w:rPr>
          <w:rFonts w:ascii="Verdana" w:hAnsi="Verdana"/>
          <w:sz w:val="21"/>
          <w:szCs w:val="21"/>
        </w:rPr>
        <w:t xml:space="preserve"> will be required to comply with Child Support Enforcement activities if </w:t>
      </w:r>
      <w:r>
        <w:rPr>
          <w:rFonts w:ascii="Verdana" w:hAnsi="Verdana"/>
          <w:sz w:val="21"/>
          <w:szCs w:val="21"/>
        </w:rPr>
        <w:t>the</w:t>
      </w:r>
      <w:r w:rsidRPr="00114D4D">
        <w:rPr>
          <w:rFonts w:ascii="Verdana" w:hAnsi="Verdana"/>
          <w:sz w:val="21"/>
          <w:szCs w:val="21"/>
        </w:rPr>
        <w:t xml:space="preserve"> parents are not in the home.</w:t>
      </w:r>
      <w:r>
        <w:rPr>
          <w:rFonts w:ascii="Calibri" w:hAnsi="Calibri"/>
        </w:rPr>
        <w:t xml:space="preserve">  </w:t>
      </w:r>
      <w:r w:rsidRPr="00C91A3A">
        <w:rPr>
          <w:rStyle w:val="benefit-detail-text1"/>
          <w:rFonts w:ascii="Verdana" w:hAnsi="Verdana" w:cs="Times New Roman"/>
          <w:color w:val="000000" w:themeColor="text1"/>
          <w:sz w:val="21"/>
          <w:szCs w:val="21"/>
          <w:specVanish w:val="0"/>
        </w:rPr>
        <w:t xml:space="preserve">Relatives cannot receive </w:t>
      </w:r>
      <w:r w:rsidR="003735AC" w:rsidRPr="003B2A88">
        <w:rPr>
          <w:rStyle w:val="benefit-detail-text1"/>
          <w:rFonts w:ascii="Verdana" w:hAnsi="Verdana" w:cs="Times New Roman"/>
          <w:sz w:val="21"/>
          <w:szCs w:val="21"/>
          <w:specVanish w:val="0"/>
        </w:rPr>
        <w:t>KTAP</w:t>
      </w:r>
      <w:r w:rsidRPr="00C91A3A">
        <w:rPr>
          <w:rStyle w:val="benefit-detail-text1"/>
          <w:rFonts w:ascii="Verdana" w:hAnsi="Verdana" w:cs="Times New Roman"/>
          <w:color w:val="000000" w:themeColor="text1"/>
          <w:sz w:val="21"/>
          <w:szCs w:val="21"/>
          <w:specVanish w:val="0"/>
        </w:rPr>
        <w:t xml:space="preserve"> benefits for children if the parents reside in the same household.</w:t>
      </w:r>
    </w:p>
    <w:p w14:paraId="168933D8" w14:textId="77777777" w:rsidR="00842E3F" w:rsidRDefault="00842E3F" w:rsidP="00842E3F">
      <w:pPr>
        <w:shd w:val="clear" w:color="auto" w:fill="FFFFFF"/>
        <w:spacing w:after="0" w:line="240" w:lineRule="auto"/>
        <w:rPr>
          <w:rStyle w:val="benefit-detail-text1"/>
          <w:rFonts w:ascii="Verdana" w:hAnsi="Verdana" w:cs="Times New Roman"/>
          <w:color w:val="000000" w:themeColor="text1"/>
          <w:sz w:val="21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3"/>
        <w:gridCol w:w="6"/>
        <w:gridCol w:w="3146"/>
      </w:tblGrid>
      <w:tr w:rsidR="00842E3F" w14:paraId="6CD12B25" w14:textId="77777777" w:rsidTr="004C4FC7">
        <w:trPr>
          <w:jc w:val="center"/>
        </w:trPr>
        <w:tc>
          <w:tcPr>
            <w:tcW w:w="2973" w:type="dxa"/>
          </w:tcPr>
          <w:p w14:paraId="28969606" w14:textId="77777777" w:rsidR="00842E3F" w:rsidRDefault="00842E3F" w:rsidP="00C1190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1"/>
                <w:szCs w:val="21"/>
              </w:rPr>
              <w:t>Number of Children</w:t>
            </w:r>
          </w:p>
        </w:tc>
        <w:tc>
          <w:tcPr>
            <w:tcW w:w="3152" w:type="dxa"/>
            <w:gridSpan w:val="2"/>
          </w:tcPr>
          <w:p w14:paraId="340632A1" w14:textId="6769DC4A" w:rsidR="00842E3F" w:rsidRDefault="00842E3F" w:rsidP="003B2A88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1"/>
                <w:szCs w:val="21"/>
              </w:rPr>
              <w:t xml:space="preserve">Maximum </w:t>
            </w:r>
            <w:r w:rsidR="004C4FC7" w:rsidRPr="003B2A88">
              <w:rPr>
                <w:rFonts w:ascii="Verdana" w:eastAsia="Times New Roman" w:hAnsi="Verdana" w:cs="Times New Roman"/>
                <w:sz w:val="21"/>
                <w:szCs w:val="21"/>
              </w:rPr>
              <w:t>KTAP</w:t>
            </w:r>
            <w:r w:rsidR="004C4FC7">
              <w:rPr>
                <w:rFonts w:ascii="Verdana" w:eastAsia="Times New Roman" w:hAnsi="Verdana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 w:themeColor="text1"/>
                <w:sz w:val="21"/>
                <w:szCs w:val="21"/>
              </w:rPr>
              <w:t>Payment</w:t>
            </w:r>
          </w:p>
        </w:tc>
      </w:tr>
      <w:tr w:rsidR="00842E3F" w14:paraId="6803F390" w14:textId="77777777" w:rsidTr="00C1190D">
        <w:trPr>
          <w:jc w:val="center"/>
        </w:trPr>
        <w:tc>
          <w:tcPr>
            <w:tcW w:w="2979" w:type="dxa"/>
            <w:gridSpan w:val="2"/>
          </w:tcPr>
          <w:p w14:paraId="2F71106C" w14:textId="77777777" w:rsidR="00842E3F" w:rsidRDefault="00842E3F" w:rsidP="00C1190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146" w:type="dxa"/>
          </w:tcPr>
          <w:p w14:paraId="1F8FBAF4" w14:textId="77777777" w:rsidR="00842E3F" w:rsidRDefault="00842E3F" w:rsidP="00C1190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1"/>
                <w:szCs w:val="21"/>
              </w:rPr>
              <w:t>$186</w:t>
            </w:r>
          </w:p>
        </w:tc>
      </w:tr>
      <w:tr w:rsidR="00842E3F" w14:paraId="5068F9DF" w14:textId="77777777" w:rsidTr="00C1190D">
        <w:trPr>
          <w:jc w:val="center"/>
        </w:trPr>
        <w:tc>
          <w:tcPr>
            <w:tcW w:w="2979" w:type="dxa"/>
            <w:gridSpan w:val="2"/>
          </w:tcPr>
          <w:p w14:paraId="7AA3BBBE" w14:textId="77777777" w:rsidR="00842E3F" w:rsidRDefault="00842E3F" w:rsidP="00C1190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146" w:type="dxa"/>
          </w:tcPr>
          <w:p w14:paraId="76665F75" w14:textId="77777777" w:rsidR="00842E3F" w:rsidRDefault="00842E3F" w:rsidP="00C1190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1"/>
                <w:szCs w:val="21"/>
              </w:rPr>
              <w:t>$225</w:t>
            </w:r>
          </w:p>
        </w:tc>
      </w:tr>
      <w:tr w:rsidR="00842E3F" w14:paraId="78E2B7C4" w14:textId="77777777" w:rsidTr="00C1190D">
        <w:trPr>
          <w:jc w:val="center"/>
        </w:trPr>
        <w:tc>
          <w:tcPr>
            <w:tcW w:w="2979" w:type="dxa"/>
            <w:gridSpan w:val="2"/>
          </w:tcPr>
          <w:p w14:paraId="6646CF47" w14:textId="77777777" w:rsidR="00842E3F" w:rsidRDefault="00842E3F" w:rsidP="00C1190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3146" w:type="dxa"/>
          </w:tcPr>
          <w:p w14:paraId="458ACCE1" w14:textId="77777777" w:rsidR="00842E3F" w:rsidRDefault="00842E3F" w:rsidP="00C1190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1"/>
                <w:szCs w:val="21"/>
              </w:rPr>
              <w:t>$262</w:t>
            </w:r>
          </w:p>
        </w:tc>
      </w:tr>
      <w:tr w:rsidR="00842E3F" w14:paraId="0BBCDB12" w14:textId="77777777" w:rsidTr="00C1190D">
        <w:trPr>
          <w:jc w:val="center"/>
        </w:trPr>
        <w:tc>
          <w:tcPr>
            <w:tcW w:w="2979" w:type="dxa"/>
            <w:gridSpan w:val="2"/>
          </w:tcPr>
          <w:p w14:paraId="2CB0C6DA" w14:textId="77777777" w:rsidR="00842E3F" w:rsidRDefault="00842E3F" w:rsidP="00C1190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146" w:type="dxa"/>
          </w:tcPr>
          <w:p w14:paraId="14C95B36" w14:textId="77777777" w:rsidR="00842E3F" w:rsidRDefault="00842E3F" w:rsidP="00C1190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1"/>
                <w:szCs w:val="21"/>
              </w:rPr>
              <w:t>$328</w:t>
            </w:r>
          </w:p>
        </w:tc>
      </w:tr>
      <w:tr w:rsidR="00842E3F" w14:paraId="27E850B5" w14:textId="77777777" w:rsidTr="00C1190D">
        <w:trPr>
          <w:jc w:val="center"/>
        </w:trPr>
        <w:tc>
          <w:tcPr>
            <w:tcW w:w="2979" w:type="dxa"/>
            <w:gridSpan w:val="2"/>
          </w:tcPr>
          <w:p w14:paraId="672CFAB5" w14:textId="77777777" w:rsidR="00842E3F" w:rsidRDefault="00842E3F" w:rsidP="00C1190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1"/>
                <w:szCs w:val="21"/>
              </w:rPr>
              <w:lastRenderedPageBreak/>
              <w:t>5</w:t>
            </w:r>
          </w:p>
        </w:tc>
        <w:tc>
          <w:tcPr>
            <w:tcW w:w="3146" w:type="dxa"/>
          </w:tcPr>
          <w:p w14:paraId="439AE24C" w14:textId="77777777" w:rsidR="00842E3F" w:rsidRDefault="00842E3F" w:rsidP="00C1190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1"/>
                <w:szCs w:val="21"/>
              </w:rPr>
              <w:t>$383</w:t>
            </w:r>
          </w:p>
        </w:tc>
      </w:tr>
      <w:tr w:rsidR="00842E3F" w14:paraId="70FD9698" w14:textId="77777777" w:rsidTr="00C1190D">
        <w:trPr>
          <w:jc w:val="center"/>
        </w:trPr>
        <w:tc>
          <w:tcPr>
            <w:tcW w:w="2979" w:type="dxa"/>
            <w:gridSpan w:val="2"/>
          </w:tcPr>
          <w:p w14:paraId="166CF417" w14:textId="77777777" w:rsidR="00842E3F" w:rsidRDefault="00842E3F" w:rsidP="00C1190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3146" w:type="dxa"/>
          </w:tcPr>
          <w:p w14:paraId="6CDCE301" w14:textId="77777777" w:rsidR="00842E3F" w:rsidRDefault="00842E3F" w:rsidP="00C1190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1"/>
                <w:szCs w:val="21"/>
              </w:rPr>
              <w:t>$432</w:t>
            </w:r>
          </w:p>
        </w:tc>
      </w:tr>
      <w:tr w:rsidR="00842E3F" w14:paraId="26075473" w14:textId="77777777" w:rsidTr="00C1190D">
        <w:trPr>
          <w:jc w:val="center"/>
        </w:trPr>
        <w:tc>
          <w:tcPr>
            <w:tcW w:w="2979" w:type="dxa"/>
            <w:gridSpan w:val="2"/>
          </w:tcPr>
          <w:p w14:paraId="4B874160" w14:textId="77777777" w:rsidR="00842E3F" w:rsidRDefault="00842E3F" w:rsidP="00C1190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1"/>
                <w:szCs w:val="21"/>
              </w:rPr>
              <w:t>7 or more</w:t>
            </w:r>
          </w:p>
        </w:tc>
        <w:tc>
          <w:tcPr>
            <w:tcW w:w="3146" w:type="dxa"/>
          </w:tcPr>
          <w:p w14:paraId="1EE3D8F8" w14:textId="77777777" w:rsidR="00842E3F" w:rsidRDefault="00842E3F" w:rsidP="00C1190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1"/>
                <w:szCs w:val="21"/>
              </w:rPr>
              <w:t>$482</w:t>
            </w:r>
          </w:p>
        </w:tc>
      </w:tr>
    </w:tbl>
    <w:p w14:paraId="023F75A8" w14:textId="77777777" w:rsidR="00842E3F" w:rsidRPr="00C91A3A" w:rsidRDefault="00842E3F" w:rsidP="00842E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</w:rPr>
      </w:pPr>
    </w:p>
    <w:p w14:paraId="57915225" w14:textId="77777777" w:rsidR="00842E3F" w:rsidRPr="00C91A3A" w:rsidRDefault="00842E3F" w:rsidP="00842E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 w:themeColor="text1"/>
        </w:rPr>
      </w:pPr>
      <w:r w:rsidRPr="00C91A3A">
        <w:rPr>
          <w:rFonts w:ascii="Verdana" w:eastAsia="Times New Roman" w:hAnsi="Verdana" w:cs="Times New Roman"/>
          <w:b/>
          <w:color w:val="000000" w:themeColor="text1"/>
        </w:rPr>
        <w:t xml:space="preserve">Supplemental Nutrition Assistance Program (SNAP) </w:t>
      </w:r>
      <w:r w:rsidRPr="00C91A3A">
        <w:rPr>
          <w:rFonts w:ascii="Verdana" w:eastAsia="Times New Roman" w:hAnsi="Verdana" w:cs="Times New Roman"/>
          <w:b/>
          <w:color w:val="000000" w:themeColor="text1"/>
        </w:rPr>
        <w:br/>
        <w:t>(formerly food stamps)</w:t>
      </w:r>
    </w:p>
    <w:p w14:paraId="7D094469" w14:textId="77777777" w:rsidR="00842E3F" w:rsidRPr="00C91A3A" w:rsidRDefault="00842E3F" w:rsidP="00842E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1"/>
          <w:szCs w:val="21"/>
        </w:rPr>
      </w:pPr>
    </w:p>
    <w:p w14:paraId="6792615C" w14:textId="77777777" w:rsidR="00842E3F" w:rsidRPr="00C91A3A" w:rsidRDefault="00842E3F" w:rsidP="00842E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1"/>
          <w:szCs w:val="21"/>
        </w:rPr>
      </w:pPr>
      <w:r w:rsidRPr="00C91A3A">
        <w:rPr>
          <w:rFonts w:ascii="Verdana" w:eastAsia="Times New Roman" w:hAnsi="Verdana" w:cs="Times New Roman"/>
          <w:color w:val="000000" w:themeColor="text1"/>
          <w:sz w:val="21"/>
          <w:szCs w:val="21"/>
        </w:rPr>
        <w:t>The purpose of SNAP benefits is to supplement a household's food purchasing income.  If a household meets SNAP's eligibility rules, the amount of SNAP benefits that a household may receive depends upon the number of people in the home and how much money is left after certain expenses are subtracted.</w:t>
      </w:r>
    </w:p>
    <w:p w14:paraId="75ADF1F1" w14:textId="77777777" w:rsidR="00842E3F" w:rsidRPr="00C91A3A" w:rsidRDefault="00842E3F" w:rsidP="00842E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1"/>
          <w:szCs w:val="21"/>
        </w:rPr>
      </w:pPr>
    </w:p>
    <w:p w14:paraId="2D279D7E" w14:textId="77777777" w:rsidR="00842E3F" w:rsidRPr="00C91A3A" w:rsidRDefault="00842E3F" w:rsidP="00842E3F">
      <w:pPr>
        <w:shd w:val="clear" w:color="auto" w:fill="FFFFFF"/>
        <w:spacing w:after="0" w:line="240" w:lineRule="auto"/>
        <w:ind w:right="450"/>
        <w:rPr>
          <w:rFonts w:ascii="Verdana" w:eastAsia="Times New Roman" w:hAnsi="Verdana" w:cs="Times New Roman"/>
          <w:color w:val="000000" w:themeColor="text1"/>
          <w:sz w:val="21"/>
          <w:szCs w:val="21"/>
        </w:rPr>
      </w:pPr>
      <w:r w:rsidRPr="00C91A3A">
        <w:rPr>
          <w:rFonts w:ascii="Verdana" w:eastAsia="Times New Roman" w:hAnsi="Verdana" w:cs="Times New Roman"/>
          <w:color w:val="000000" w:themeColor="text1"/>
          <w:sz w:val="21"/>
          <w:szCs w:val="21"/>
        </w:rPr>
        <w:t xml:space="preserve">For more information on SNAP, contact your local </w:t>
      </w:r>
      <w:hyperlink r:id="rId12" w:tgtFrame="_blank" w:history="1">
        <w:r w:rsidRPr="00C91A3A">
          <w:rPr>
            <w:rFonts w:ascii="Verdana" w:eastAsia="Times New Roman" w:hAnsi="Verdana" w:cs="Times New Roman"/>
            <w:color w:val="000000" w:themeColor="text1"/>
            <w:sz w:val="21"/>
            <w:szCs w:val="21"/>
          </w:rPr>
          <w:t>Department for Community Based Services</w:t>
        </w:r>
      </w:hyperlink>
      <w:r w:rsidRPr="00C91A3A">
        <w:rPr>
          <w:rFonts w:ascii="Verdana" w:eastAsia="Times New Roman" w:hAnsi="Verdana" w:cs="Times New Roman"/>
          <w:color w:val="000000" w:themeColor="text1"/>
          <w:sz w:val="21"/>
          <w:szCs w:val="21"/>
        </w:rPr>
        <w:t xml:space="preserve"> (DCBS) office.  Applications for assistance may be made in all 120 counties.  </w:t>
      </w:r>
    </w:p>
    <w:p w14:paraId="63D1B6AD" w14:textId="77777777" w:rsidR="00842E3F" w:rsidRPr="00C91A3A" w:rsidRDefault="00842E3F" w:rsidP="00842E3F">
      <w:pPr>
        <w:pStyle w:val="NormalWeb"/>
        <w:spacing w:before="0" w:after="0"/>
        <w:rPr>
          <w:rFonts w:ascii="Verdana" w:hAnsi="Verdana"/>
          <w:color w:val="000000" w:themeColor="text1"/>
          <w:sz w:val="20"/>
          <w:szCs w:val="20"/>
        </w:rPr>
      </w:pPr>
    </w:p>
    <w:p w14:paraId="7F59E4C2" w14:textId="77777777" w:rsidR="00842E3F" w:rsidRPr="00C91A3A" w:rsidRDefault="00842E3F" w:rsidP="00842E3F">
      <w:pPr>
        <w:pStyle w:val="NormalWeb"/>
        <w:spacing w:before="0" w:after="0"/>
        <w:rPr>
          <w:rFonts w:ascii="Verdana" w:hAnsi="Verdana"/>
          <w:b/>
          <w:color w:val="000000" w:themeColor="text1"/>
          <w:sz w:val="22"/>
          <w:szCs w:val="22"/>
        </w:rPr>
      </w:pPr>
      <w:r w:rsidRPr="00C91A3A">
        <w:rPr>
          <w:rFonts w:ascii="Verdana" w:hAnsi="Verdana"/>
          <w:b/>
          <w:color w:val="000000" w:themeColor="text1"/>
          <w:sz w:val="22"/>
          <w:szCs w:val="22"/>
        </w:rPr>
        <w:t>KCHIP</w:t>
      </w:r>
    </w:p>
    <w:p w14:paraId="36A9E57B" w14:textId="77777777" w:rsidR="00842E3F" w:rsidRPr="00C91A3A" w:rsidRDefault="00842E3F" w:rsidP="00842E3F">
      <w:pPr>
        <w:pStyle w:val="NormalWeb"/>
        <w:spacing w:before="0" w:after="0"/>
        <w:rPr>
          <w:rFonts w:ascii="Verdana" w:hAnsi="Verdana"/>
          <w:color w:val="000000" w:themeColor="text1"/>
          <w:sz w:val="21"/>
          <w:szCs w:val="21"/>
        </w:rPr>
      </w:pPr>
    </w:p>
    <w:p w14:paraId="2ED57507" w14:textId="77777777" w:rsidR="00842E3F" w:rsidRDefault="00842E3F" w:rsidP="00842E3F">
      <w:pPr>
        <w:pStyle w:val="NormalWeb"/>
        <w:spacing w:before="0" w:after="0"/>
        <w:rPr>
          <w:rFonts w:ascii="Verdana" w:hAnsi="Verdana"/>
          <w:color w:val="000000" w:themeColor="text1"/>
          <w:sz w:val="21"/>
          <w:szCs w:val="21"/>
        </w:rPr>
      </w:pPr>
      <w:r w:rsidRPr="00C91A3A">
        <w:rPr>
          <w:rFonts w:ascii="Verdana" w:hAnsi="Verdana"/>
          <w:color w:val="000000" w:themeColor="text1"/>
          <w:sz w:val="21"/>
          <w:szCs w:val="21"/>
        </w:rPr>
        <w:t>The Kentucky Children's Health Insurance Program (KCHIP) is free or low-cost health insurance for children. KCHIP is for children younger than 19 who do not have h</w:t>
      </w:r>
      <w:r>
        <w:rPr>
          <w:rFonts w:ascii="Verdana" w:hAnsi="Verdana"/>
          <w:color w:val="000000" w:themeColor="text1"/>
          <w:sz w:val="21"/>
          <w:szCs w:val="21"/>
        </w:rPr>
        <w:t>ealth insurance and whose countable</w:t>
      </w:r>
      <w:r w:rsidRPr="00C91A3A">
        <w:rPr>
          <w:rFonts w:ascii="Verdana" w:hAnsi="Verdana"/>
          <w:color w:val="000000" w:themeColor="text1"/>
          <w:sz w:val="21"/>
          <w:szCs w:val="21"/>
        </w:rPr>
        <w:t xml:space="preserve"> income is less than </w:t>
      </w:r>
      <w:r w:rsidRPr="00842E3F">
        <w:rPr>
          <w:rFonts w:ascii="Verdana" w:hAnsi="Verdana"/>
          <w:color w:val="000000" w:themeColor="text1"/>
          <w:sz w:val="21"/>
          <w:szCs w:val="21"/>
        </w:rPr>
        <w:t>213%</w:t>
      </w:r>
      <w:r w:rsidRPr="00C91A3A">
        <w:rPr>
          <w:rFonts w:ascii="Verdana" w:hAnsi="Verdana"/>
          <w:color w:val="000000" w:themeColor="text1"/>
          <w:sz w:val="21"/>
          <w:szCs w:val="21"/>
        </w:rPr>
        <w:t xml:space="preserve"> of the federal poverty level. </w:t>
      </w:r>
    </w:p>
    <w:p w14:paraId="4DF7631C" w14:textId="77777777" w:rsidR="00842E3F" w:rsidRPr="001B2CD1" w:rsidRDefault="00842E3F" w:rsidP="00842E3F">
      <w:pPr>
        <w:pStyle w:val="NormalWeb"/>
        <w:spacing w:before="0" w:after="0"/>
        <w:rPr>
          <w:rFonts w:ascii="Verdana" w:hAnsi="Verdana"/>
          <w:color w:val="000000" w:themeColor="text1"/>
          <w:sz w:val="21"/>
          <w:szCs w:val="21"/>
        </w:rPr>
      </w:pPr>
    </w:p>
    <w:p w14:paraId="26A213A6" w14:textId="77777777" w:rsidR="00842E3F" w:rsidRPr="00C91A3A" w:rsidRDefault="00842E3F" w:rsidP="00842E3F">
      <w:pPr>
        <w:pStyle w:val="NormalWeb"/>
        <w:rPr>
          <w:rFonts w:ascii="Verdana" w:hAnsi="Verdana"/>
          <w:b/>
          <w:color w:val="000000" w:themeColor="text1"/>
          <w:sz w:val="21"/>
          <w:szCs w:val="21"/>
        </w:rPr>
      </w:pPr>
      <w:r w:rsidRPr="00C91A3A">
        <w:rPr>
          <w:rFonts w:ascii="Verdana" w:hAnsi="Verdana"/>
          <w:b/>
          <w:color w:val="000000" w:themeColor="text1"/>
          <w:sz w:val="21"/>
          <w:szCs w:val="21"/>
        </w:rPr>
        <w:t xml:space="preserve">More information on the above programs, including how to apply for benefits and program guidelines, can be found at </w:t>
      </w:r>
      <w:hyperlink r:id="rId13" w:history="1">
        <w:r w:rsidRPr="00C91A3A">
          <w:rPr>
            <w:rStyle w:val="Hyperlink"/>
            <w:rFonts w:ascii="Verdana" w:hAnsi="Verdana"/>
            <w:b/>
            <w:color w:val="000000" w:themeColor="text1"/>
            <w:sz w:val="21"/>
            <w:szCs w:val="21"/>
          </w:rPr>
          <w:t>www.chfs.ky.gov</w:t>
        </w:r>
      </w:hyperlink>
      <w:r w:rsidRPr="00C91A3A">
        <w:rPr>
          <w:rFonts w:ascii="Verdana" w:hAnsi="Verdana"/>
          <w:b/>
          <w:color w:val="000000" w:themeColor="text1"/>
          <w:sz w:val="21"/>
          <w:szCs w:val="21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42E3F" w:rsidRPr="00C91A3A" w14:paraId="25582FAD" w14:textId="77777777" w:rsidTr="00C1190D">
        <w:tc>
          <w:tcPr>
            <w:tcW w:w="9576" w:type="dxa"/>
          </w:tcPr>
          <w:p w14:paraId="32D87F0D" w14:textId="77777777" w:rsidR="00842E3F" w:rsidRPr="00842E3F" w:rsidRDefault="00842E3F" w:rsidP="00C1190D">
            <w:pPr>
              <w:pStyle w:val="NormalWeb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C91A3A">
              <w:rPr>
                <w:rFonts w:ascii="Verdana" w:hAnsi="Verdana"/>
                <w:color w:val="000000" w:themeColor="text1"/>
                <w:sz w:val="22"/>
                <w:szCs w:val="22"/>
              </w:rPr>
              <w:t>For more information</w:t>
            </w: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</w:t>
            </w:r>
            <w:r w:rsidRPr="00C91A3A">
              <w:rPr>
                <w:rFonts w:ascii="Verdana" w:hAnsi="Verdana"/>
                <w:color w:val="000000" w:themeColor="text1"/>
                <w:sz w:val="22"/>
                <w:szCs w:val="22"/>
              </w:rPr>
              <w:t>regarding the</w:t>
            </w: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se programs </w:t>
            </w:r>
            <w:r w:rsidRPr="00842E3F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and/or to apply for the above benefits, please contact Family Support at </w:t>
            </w:r>
            <w:r w:rsidRPr="00842E3F">
              <w:rPr>
                <w:rFonts w:ascii="Verdana" w:hAnsi="Verdana"/>
                <w:b/>
                <w:color w:val="000000" w:themeColor="text1"/>
                <w:sz w:val="22"/>
                <w:szCs w:val="22"/>
                <w:u w:val="single"/>
              </w:rPr>
              <w:t>(855) 306-8959</w:t>
            </w:r>
            <w:r w:rsidRPr="00842E3F">
              <w:rPr>
                <w:rFonts w:ascii="Verdana" w:hAnsi="Verdana"/>
                <w:color w:val="000000" w:themeColor="text1"/>
                <w:sz w:val="22"/>
                <w:szCs w:val="22"/>
              </w:rPr>
              <w:t>.</w:t>
            </w:r>
          </w:p>
          <w:p w14:paraId="368EF4F5" w14:textId="77777777" w:rsidR="00842E3F" w:rsidRPr="00C91A3A" w:rsidRDefault="00842E3F" w:rsidP="00C1190D">
            <w:pPr>
              <w:pStyle w:val="NormalWeb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842E3F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Applications for medical assistance, including KCHIP, can also be completed online at </w:t>
            </w:r>
            <w:hyperlink r:id="rId14" w:history="1">
              <w:r w:rsidRPr="00842E3F">
                <w:rPr>
                  <w:rStyle w:val="Hyperlink"/>
                  <w:rFonts w:ascii="Verdana" w:hAnsi="Verdana"/>
                  <w:color w:val="548DD4" w:themeColor="text2" w:themeTint="99"/>
                  <w:sz w:val="22"/>
                  <w:szCs w:val="22"/>
                </w:rPr>
                <w:t>www.kynect.ky.gov</w:t>
              </w:r>
            </w:hyperlink>
            <w:r w:rsidRPr="00842E3F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.       </w:t>
            </w:r>
          </w:p>
        </w:tc>
      </w:tr>
    </w:tbl>
    <w:p w14:paraId="4329BD10" w14:textId="77777777" w:rsidR="00842E3F" w:rsidRPr="00C91A3A" w:rsidRDefault="00842E3F" w:rsidP="00842E3F">
      <w:pPr>
        <w:rPr>
          <w:color w:val="000000" w:themeColor="text1"/>
        </w:rPr>
      </w:pPr>
    </w:p>
    <w:p w14:paraId="71F7763C" w14:textId="77777777" w:rsidR="00C96540" w:rsidRPr="00842E3F" w:rsidRDefault="00C96540" w:rsidP="00842E3F"/>
    <w:sectPr w:rsidR="00C96540" w:rsidRPr="00842E3F" w:rsidSect="00C91A3A">
      <w:headerReference w:type="first" r:id="rId15"/>
      <w:pgSz w:w="12240" w:h="15840"/>
      <w:pgMar w:top="1440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7763F" w14:textId="77777777" w:rsidR="00105661" w:rsidRDefault="00105661" w:rsidP="00F60948">
      <w:pPr>
        <w:spacing w:after="0" w:line="240" w:lineRule="auto"/>
      </w:pPr>
      <w:r>
        <w:separator/>
      </w:r>
    </w:p>
  </w:endnote>
  <w:endnote w:type="continuationSeparator" w:id="0">
    <w:p w14:paraId="71F77640" w14:textId="77777777" w:rsidR="00105661" w:rsidRDefault="00105661" w:rsidP="00F60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7763D" w14:textId="77777777" w:rsidR="00105661" w:rsidRDefault="00105661" w:rsidP="00F60948">
      <w:pPr>
        <w:spacing w:after="0" w:line="240" w:lineRule="auto"/>
      </w:pPr>
      <w:r>
        <w:separator/>
      </w:r>
    </w:p>
  </w:footnote>
  <w:footnote w:type="continuationSeparator" w:id="0">
    <w:p w14:paraId="71F7763E" w14:textId="77777777" w:rsidR="00105661" w:rsidRDefault="00105661" w:rsidP="00F60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77641" w14:textId="77777777" w:rsidR="00C91A3A" w:rsidRPr="00F60948" w:rsidRDefault="00C91A3A" w:rsidP="00C91A3A">
    <w:pPr>
      <w:shd w:val="clear" w:color="auto" w:fill="FFFFFF"/>
      <w:spacing w:after="0" w:line="240" w:lineRule="auto"/>
      <w:jc w:val="center"/>
      <w:rPr>
        <w:rFonts w:ascii="Verdana" w:hAnsi="Verdana" w:cs="Times New Roman"/>
        <w:b/>
        <w:color w:val="373737"/>
        <w:sz w:val="28"/>
        <w:szCs w:val="28"/>
      </w:rPr>
    </w:pPr>
    <w:r w:rsidRPr="00F60948">
      <w:rPr>
        <w:rStyle w:val="benefit-detail-text1"/>
        <w:rFonts w:ascii="Verdana" w:hAnsi="Verdana" w:cs="Times New Roman"/>
        <w:b/>
        <w:color w:val="373737"/>
        <w:sz w:val="28"/>
        <w:szCs w:val="28"/>
        <w:specVanish w:val="0"/>
      </w:rPr>
      <w:t>Resource Options for Relatives to Explore</w:t>
    </w:r>
  </w:p>
  <w:p w14:paraId="71F77642" w14:textId="77777777" w:rsidR="00C91A3A" w:rsidRDefault="00C91A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B7837"/>
    <w:multiLevelType w:val="hybridMultilevel"/>
    <w:tmpl w:val="5272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8A"/>
    <w:rsid w:val="00040850"/>
    <w:rsid w:val="000766DA"/>
    <w:rsid w:val="00105661"/>
    <w:rsid w:val="00197122"/>
    <w:rsid w:val="00253F21"/>
    <w:rsid w:val="00344DA7"/>
    <w:rsid w:val="003735AC"/>
    <w:rsid w:val="003B2A88"/>
    <w:rsid w:val="00461207"/>
    <w:rsid w:val="004C4FC7"/>
    <w:rsid w:val="00564045"/>
    <w:rsid w:val="007625C9"/>
    <w:rsid w:val="00842E3F"/>
    <w:rsid w:val="00862248"/>
    <w:rsid w:val="008F3474"/>
    <w:rsid w:val="008F60E0"/>
    <w:rsid w:val="00B9351F"/>
    <w:rsid w:val="00BC7D34"/>
    <w:rsid w:val="00C54602"/>
    <w:rsid w:val="00C65D19"/>
    <w:rsid w:val="00C814CB"/>
    <w:rsid w:val="00C842A2"/>
    <w:rsid w:val="00C91A3A"/>
    <w:rsid w:val="00C96540"/>
    <w:rsid w:val="00D0097A"/>
    <w:rsid w:val="00D264AC"/>
    <w:rsid w:val="00D66742"/>
    <w:rsid w:val="00D94A8A"/>
    <w:rsid w:val="00EF2C64"/>
    <w:rsid w:val="00F6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77625"/>
  <w15:docId w15:val="{98246EE0-F8CA-4500-AF5A-1E2E6BD1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nefit-detail-text1">
    <w:name w:val="benefit-detail-text1"/>
    <w:basedOn w:val="DefaultParagraphFont"/>
    <w:rsid w:val="00040850"/>
    <w:rPr>
      <w:vanish w:val="0"/>
      <w:webHidden w:val="0"/>
      <w:specVanish w:val="0"/>
    </w:rPr>
  </w:style>
  <w:style w:type="paragraph" w:styleId="NormalWeb">
    <w:name w:val="Normal (Web)"/>
    <w:basedOn w:val="Normal"/>
    <w:uiPriority w:val="99"/>
    <w:semiHidden/>
    <w:unhideWhenUsed/>
    <w:rsid w:val="00040850"/>
    <w:pPr>
      <w:spacing w:before="120" w:after="25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09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4D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D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0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948"/>
  </w:style>
  <w:style w:type="paragraph" w:styleId="Footer">
    <w:name w:val="footer"/>
    <w:basedOn w:val="Normal"/>
    <w:link w:val="FooterChar"/>
    <w:uiPriority w:val="99"/>
    <w:unhideWhenUsed/>
    <w:rsid w:val="00F60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948"/>
  </w:style>
  <w:style w:type="table" w:styleId="TableGrid">
    <w:name w:val="Table Grid"/>
    <w:basedOn w:val="TableNormal"/>
    <w:uiPriority w:val="59"/>
    <w:rsid w:val="00C91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9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3672">
          <w:marLeft w:val="0"/>
          <w:marRight w:val="0"/>
          <w:marTop w:val="0"/>
          <w:marBottom w:val="225"/>
          <w:divBdr>
            <w:top w:val="single" w:sz="12" w:space="0" w:color="414E6E"/>
            <w:left w:val="single" w:sz="12" w:space="0" w:color="414E6E"/>
            <w:bottom w:val="single" w:sz="36" w:space="0" w:color="414E6E"/>
            <w:right w:val="single" w:sz="12" w:space="0" w:color="414E6E"/>
          </w:divBdr>
        </w:div>
      </w:divsChild>
    </w:div>
    <w:div w:id="1909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hfs.ky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pps.chfs.ky.gov/Office_Phone/index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CBSChildProtection@ky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ynect.k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6AF5937A0C14B910C22437136B414" ma:contentTypeVersion="11" ma:contentTypeDescription="Create a new document." ma:contentTypeScope="" ma:versionID="6249c9f82001c581b3a71b9188a10f8f">
  <xsd:schema xmlns:xsd="http://www.w3.org/2001/XMLSchema" xmlns:xs="http://www.w3.org/2001/XMLSchema" xmlns:p="http://schemas.microsoft.com/office/2006/metadata/properties" xmlns:ns1="25652375-5976-448a-91e2-83c2698bbafa" xmlns:ns2="http://schemas.microsoft.com/sharepoint/v3" xmlns:ns3="a79bd224-4819-40b2-aa9b-f8999d5b687f" targetNamespace="http://schemas.microsoft.com/office/2006/metadata/properties" ma:root="true" ma:fieldsID="a6732eef91ac59167f9d6a9ed3f5612c" ns1:_="" ns2:_="" ns3:_="">
    <xsd:import namespace="25652375-5976-448a-91e2-83c2698bbafa"/>
    <xsd:import namespace="http://schemas.microsoft.com/sharepoint/v3"/>
    <xsd:import namespace="a79bd224-4819-40b2-aa9b-f8999d5b687f"/>
    <xsd:element name="properties">
      <xsd:complexType>
        <xsd:sequence>
          <xsd:element name="documentManagement">
            <xsd:complexType>
              <xsd:all>
                <xsd:element ref="ns1:Archived" minOccurs="0"/>
                <xsd:element ref="ns1:Types" minOccurs="0"/>
                <xsd:element ref="ns1:Memo_x0020_Types" minOccurs="0"/>
                <xsd:element ref="ns1:Document_x0020_Year" minOccurs="0"/>
                <xsd:element ref="ns3:rh2e" minOccurs="0"/>
                <xsd:element ref="ns2:RoutingRuleDescription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52375-5976-448a-91e2-83c2698bbafa" elementFormDefault="qualified">
    <xsd:import namespace="http://schemas.microsoft.com/office/2006/documentManagement/types"/>
    <xsd:import namespace="http://schemas.microsoft.com/office/infopath/2007/PartnerControls"/>
    <xsd:element name="Archived" ma:index="0" nillable="true" ma:displayName="Archived" ma:default="0" ma:indexed="true" ma:internalName="Archived">
      <xsd:simpleType>
        <xsd:restriction base="dms:Boolean"/>
      </xsd:simpleType>
    </xsd:element>
    <xsd:element name="Types" ma:index="3" nillable="true" ma:displayName="Types" ma:format="Dropdown" ma:internalName="Types">
      <xsd:simpleType>
        <xsd:restriction base="dms:Choice">
          <xsd:enumeration value="None"/>
          <xsd:enumeration value="Document"/>
          <xsd:enumeration value="Memo"/>
          <xsd:enumeration value="Statement Of Consideration"/>
          <xsd:enumeration value="Did you Know"/>
          <xsd:enumeration value="Newsletter"/>
        </xsd:restriction>
      </xsd:simpleType>
    </xsd:element>
    <xsd:element name="Memo_x0020_Types" ma:index="4" nillable="true" ma:displayName="Memo Types" ma:format="Dropdown" ma:internalName="Memo_x0020_Types">
      <xsd:simpleType>
        <xsd:restriction base="dms:Choice">
          <xsd:enumeration value="None"/>
          <xsd:enumeration value="PCCT"/>
          <xsd:enumeration value="PPTL"/>
          <xsd:enumeration value="PPM"/>
          <xsd:enumeration value="PPIM"/>
          <xsd:enumeration value="CCT"/>
        </xsd:restriction>
      </xsd:simpleType>
    </xsd:element>
    <xsd:element name="Document_x0020_Year" ma:index="5" nillable="true" ma:displayName="Document Year" ma:format="Dropdown" ma:internalName="Document_x0020_Year">
      <xsd:simpleType>
        <xsd:restriction base="dms:Choice">
          <xsd:enumeration value="None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</xsd:restriction>
      </xsd:simpleType>
    </xsd:element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7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bd224-4819-40b2-aa9b-f8999d5b687f" elementFormDefault="qualified">
    <xsd:import namespace="http://schemas.microsoft.com/office/2006/documentManagement/types"/>
    <xsd:import namespace="http://schemas.microsoft.com/office/infopath/2007/PartnerControls"/>
    <xsd:element name="rh2e" ma:index="6" nillable="true" ma:displayName="Date and Time" ma:hidden="true" ma:internalName="rh2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rh2e xmlns="a79bd224-4819-40b2-aa9b-f8999d5b687f" xsi:nil="true"/>
    <Types xmlns="25652375-5976-448a-91e2-83c2698bbafa">Document</Types>
    <Archived xmlns="25652375-5976-448a-91e2-83c2698bbafa">false</Archived>
    <Memo_x0020_Types xmlns="25652375-5976-448a-91e2-83c2698bbafa" xsi:nil="true"/>
    <Document_x0020_Year xmlns="25652375-5976-448a-91e2-83c2698bbafa">2017</Document_x0020_Year>
    <RoutingRule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3E826-F9AE-42A6-87FE-B7995E22FF87}"/>
</file>

<file path=customXml/itemProps2.xml><?xml version="1.0" encoding="utf-8"?>
<ds:datastoreItem xmlns:ds="http://schemas.openxmlformats.org/officeDocument/2006/customXml" ds:itemID="{78D641A5-3191-40C7-A013-40D4C8DD1D08}">
  <ds:schemaRefs>
    <ds:schemaRef ds:uri="http://purl.org/dc/dcmitype/"/>
    <ds:schemaRef ds:uri="69ea8ea5-a0c5-48fd-9c4d-b77c57417ff0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163356B-3A46-436B-A3FE-427118C3D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34CFB7-60A2-4B7B-A85D-21E0CBA6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Options for Relatives to Explore</vt:lpstr>
    </vt:vector>
  </TitlesOfParts>
  <Company>Cabinet for Health and Family Services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Options for Relatives to Explore</dc:title>
  <dc:creator>Lisa.Durbin</dc:creator>
  <cp:lastModifiedBy>Cooper, Sarah (CHFS DCBS DPP)</cp:lastModifiedBy>
  <cp:revision>2</cp:revision>
  <cp:lastPrinted>2013-02-01T17:54:00Z</cp:lastPrinted>
  <dcterms:created xsi:type="dcterms:W3CDTF">2017-09-08T17:58:00Z</dcterms:created>
  <dcterms:modified xsi:type="dcterms:W3CDTF">2017-09-08T17:58:00Z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0x010100EA66AF5937A0C14B910C22437136B414</vt:lpwstr>
  </property>
  <property fmtid="{D5CDD505-2E9C-101B-9397-08002B2CF9AE}" pid="3" name="Order">
    <vt:r8>14200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Archived">
    <vt:bool>false</vt:bool>
  </property>
  <property fmtid="{D5CDD505-2E9C-101B-9397-08002B2CF9AE}" pid="13" name="Types">
    <vt:lpwstr>Document</vt:lpwstr>
  </property>
  <property fmtid="{D5CDD505-2E9C-101B-9397-08002B2CF9AE}" pid="14" name="Document Year">
    <vt:lpwstr>2017</vt:lpwstr>
  </property>
</Properties>
</file>